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 w:displacedByCustomXml="next"/>
    <w:bookmarkEnd w:id="0" w:displacedByCustomXml="next"/>
    <w:bookmarkStart w:id="1" w:name="_heading=h.gjdgxs" w:colFirst="0" w:colLast="0" w:displacedByCustomXml="next"/>
    <w:bookmarkEnd w:id="1" w:displacedByCustomXml="next"/>
    <w:sdt>
      <w:sdtPr>
        <w:tag w:val="goog_rdk_0"/>
        <w:id w:val="-811095748"/>
      </w:sdtPr>
      <w:sdtEndPr/>
      <w:sdtContent>
        <w:p w:rsidR="00BE36DE" w:rsidRDefault="0057085E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Subject Overview – Brower - 2016-17</w:t>
          </w:r>
        </w:p>
      </w:sdtContent>
    </w:sdt>
    <w:sdt>
      <w:sdtPr>
        <w:tag w:val="goog_rdk_1"/>
        <w:id w:val="-823358097"/>
      </w:sdtPr>
      <w:sdtEndPr/>
      <w:sdtContent>
        <w:p w:rsidR="00BE36DE" w:rsidRDefault="0057085E">
          <w:pPr>
            <w:jc w:val="center"/>
            <w:rPr>
              <w:rFonts w:ascii="Calibri" w:eastAsia="Calibri" w:hAnsi="Calibri" w:cs="Calibri"/>
              <w:b/>
              <w:u w:val="single"/>
            </w:rPr>
          </w:pPr>
          <w:r>
            <w:rPr>
              <w:rFonts w:ascii="Calibri" w:eastAsia="Calibri" w:hAnsi="Calibri" w:cs="Calibri"/>
              <w:b/>
            </w:rPr>
            <w:t>Subject Area:</w:t>
          </w:r>
          <w:r>
            <w:rPr>
              <w:rFonts w:ascii="Calibri" w:eastAsia="Calibri" w:hAnsi="Calibri" w:cs="Calibri"/>
              <w:b/>
              <w:u w:val="single"/>
            </w:rPr>
            <w:t xml:space="preserve"> Art  </w:t>
          </w:r>
          <w:r>
            <w:rPr>
              <w:rFonts w:ascii="Calibri" w:eastAsia="Calibri" w:hAnsi="Calibri" w:cs="Calibri"/>
              <w:b/>
            </w:rPr>
            <w:t xml:space="preserve">MYP Level: </w:t>
          </w:r>
          <w:r>
            <w:rPr>
              <w:rFonts w:ascii="Calibri" w:eastAsia="Calibri" w:hAnsi="Calibri" w:cs="Calibri"/>
              <w:u w:val="single"/>
            </w:rPr>
            <w:t>3 Art I</w:t>
          </w:r>
        </w:p>
      </w:sdtContent>
    </w:sdt>
    <w:sdt>
      <w:sdtPr>
        <w:tag w:val="goog_rdk_2"/>
        <w:id w:val="684251754"/>
      </w:sdtPr>
      <w:sdtEndPr/>
      <w:sdtContent>
        <w:p w:rsidR="00BE36DE" w:rsidRDefault="0057085E">
          <w:pPr>
            <w:jc w:val="center"/>
            <w:rPr>
              <w:rFonts w:ascii="Calibri" w:eastAsia="Calibri" w:hAnsi="Calibri" w:cs="Calibri"/>
              <w:b/>
              <w:u w:val="single"/>
            </w:rPr>
          </w:pPr>
        </w:p>
      </w:sdtContent>
    </w:sdt>
    <w:tbl>
      <w:tblPr>
        <w:tblStyle w:val="a1"/>
        <w:tblW w:w="13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491"/>
        <w:gridCol w:w="1123"/>
        <w:gridCol w:w="1148"/>
        <w:gridCol w:w="1594"/>
        <w:gridCol w:w="1290"/>
        <w:gridCol w:w="1365"/>
        <w:gridCol w:w="1683"/>
        <w:gridCol w:w="1858"/>
        <w:gridCol w:w="1323"/>
      </w:tblGrid>
      <w:tr w:rsidR="00BE36DE">
        <w:tc>
          <w:tcPr>
            <w:tcW w:w="1047" w:type="dxa"/>
            <w:vAlign w:val="center"/>
          </w:tcPr>
          <w:sdt>
            <w:sdtPr>
              <w:tag w:val="goog_rdk_3"/>
              <w:id w:val="1828016433"/>
            </w:sdtPr>
            <w:sdtEndPr/>
            <w:sdtContent>
              <w:p w:rsidR="00BE36DE" w:rsidRDefault="0057085E">
                <w:pPr>
                  <w:pStyle w:val="Heading1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Time</w:t>
                </w:r>
              </w:p>
            </w:sdtContent>
          </w:sdt>
          <w:sdt>
            <w:sdtPr>
              <w:tag w:val="goog_rdk_4"/>
              <w:id w:val="716321933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Frame</w:t>
                </w:r>
              </w:p>
            </w:sdtContent>
          </w:sdt>
        </w:tc>
        <w:tc>
          <w:tcPr>
            <w:tcW w:w="1491" w:type="dxa"/>
            <w:vAlign w:val="center"/>
          </w:tcPr>
          <w:sdt>
            <w:sdtPr>
              <w:tag w:val="goog_rdk_5"/>
              <w:id w:val="1453989312"/>
            </w:sdtPr>
            <w:sdtEndPr/>
            <w:sdtContent>
              <w:p w:rsidR="00BE36DE" w:rsidRDefault="0057085E">
                <w:pPr>
                  <w:pStyle w:val="Heading1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Unit Topic</w:t>
                </w:r>
              </w:p>
            </w:sdtContent>
          </w:sdt>
        </w:tc>
        <w:tc>
          <w:tcPr>
            <w:tcW w:w="1123" w:type="dxa"/>
            <w:vAlign w:val="center"/>
          </w:tcPr>
          <w:sdt>
            <w:sdtPr>
              <w:tag w:val="goog_rdk_6"/>
              <w:id w:val="-1371148378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 xml:space="preserve">MYP Objectives </w:t>
                </w:r>
              </w:p>
            </w:sdtContent>
          </w:sdt>
        </w:tc>
        <w:tc>
          <w:tcPr>
            <w:tcW w:w="1148" w:type="dxa"/>
            <w:vAlign w:val="center"/>
          </w:tcPr>
          <w:sdt>
            <w:sdtPr>
              <w:tag w:val="goog_rdk_7"/>
              <w:id w:val="422920893"/>
            </w:sdtPr>
            <w:sdtEndPr/>
            <w:sdtContent>
              <w:p w:rsidR="00BE36DE" w:rsidRDefault="0057085E">
                <w:pPr>
                  <w:pStyle w:val="Heading1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State Standards</w:t>
                </w:r>
              </w:p>
            </w:sdtContent>
          </w:sdt>
        </w:tc>
        <w:tc>
          <w:tcPr>
            <w:tcW w:w="1594" w:type="dxa"/>
            <w:vAlign w:val="center"/>
          </w:tcPr>
          <w:sdt>
            <w:sdtPr>
              <w:tag w:val="goog_rdk_8"/>
              <w:id w:val="-1338538299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AoI</w:t>
                </w:r>
                <w:proofErr w:type="spellEnd"/>
              </w:p>
            </w:sdtContent>
          </w:sdt>
          <w:sdt>
            <w:sdtPr>
              <w:tag w:val="goog_rdk_9"/>
              <w:id w:val="-1728295234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(Global Context)</w:t>
                </w:r>
              </w:p>
            </w:sdtContent>
          </w:sdt>
        </w:tc>
        <w:tc>
          <w:tcPr>
            <w:tcW w:w="2655" w:type="dxa"/>
            <w:gridSpan w:val="2"/>
            <w:vAlign w:val="center"/>
          </w:tcPr>
          <w:sdt>
            <w:sdtPr>
              <w:tag w:val="goog_rdk_10"/>
              <w:id w:val="527147467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Significant Concept</w:t>
                </w:r>
              </w:p>
            </w:sdtContent>
          </w:sdt>
          <w:sdt>
            <w:sdtPr>
              <w:tag w:val="goog_rdk_11"/>
              <w:id w:val="1398938678"/>
            </w:sdtPr>
            <w:sdtEndPr/>
            <w:sdtContent>
              <w:p w:rsidR="00BE36DE" w:rsidRDefault="0057085E">
                <w:pP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Key                            Related</w:t>
                </w:r>
              </w:p>
            </w:sdtContent>
          </w:sdt>
        </w:tc>
        <w:tc>
          <w:tcPr>
            <w:tcW w:w="1683" w:type="dxa"/>
            <w:vAlign w:val="center"/>
          </w:tcPr>
          <w:sdt>
            <w:sdtPr>
              <w:tag w:val="goog_rdk_13"/>
              <w:id w:val="-2016681420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Inquiry Question</w:t>
                </w:r>
              </w:p>
            </w:sdtContent>
          </w:sdt>
          <w:sdt>
            <w:sdtPr>
              <w:tag w:val="goog_rdk_14"/>
              <w:id w:val="1298496391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(Debatable)</w:t>
                </w:r>
              </w:p>
            </w:sdtContent>
          </w:sdt>
        </w:tc>
        <w:tc>
          <w:tcPr>
            <w:tcW w:w="1858" w:type="dxa"/>
            <w:vAlign w:val="center"/>
          </w:tcPr>
          <w:sdt>
            <w:sdtPr>
              <w:tag w:val="goog_rdk_15"/>
              <w:id w:val="912894646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MYP Assessment Task</w:t>
                </w:r>
              </w:p>
            </w:sdtContent>
          </w:sdt>
        </w:tc>
        <w:tc>
          <w:tcPr>
            <w:tcW w:w="1323" w:type="dxa"/>
            <w:vAlign w:val="center"/>
          </w:tcPr>
          <w:sdt>
            <w:sdtPr>
              <w:tag w:val="goog_rdk_16"/>
              <w:id w:val="1759257505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MYP Criteria</w:t>
                </w:r>
              </w:p>
            </w:sdtContent>
          </w:sdt>
        </w:tc>
      </w:tr>
      <w:tr w:rsidR="00BE36DE">
        <w:tc>
          <w:tcPr>
            <w:tcW w:w="1047" w:type="dxa"/>
          </w:tcPr>
          <w:sdt>
            <w:sdtPr>
              <w:tag w:val="goog_rdk_17"/>
              <w:id w:val="845207819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(6 weeks)</w:t>
                </w:r>
              </w:p>
            </w:sdtContent>
          </w:sdt>
        </w:tc>
        <w:tc>
          <w:tcPr>
            <w:tcW w:w="1491" w:type="dxa"/>
          </w:tcPr>
          <w:sdt>
            <w:sdtPr>
              <w:tag w:val="goog_rdk_18"/>
              <w:id w:val="-17511094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Narrative Necklaces</w:t>
                </w:r>
              </w:p>
            </w:sdtContent>
          </w:sdt>
        </w:tc>
        <w:tc>
          <w:tcPr>
            <w:tcW w:w="1123" w:type="dxa"/>
          </w:tcPr>
          <w:sdt>
            <w:sdtPr>
              <w:tag w:val="goog_rdk_19"/>
              <w:id w:val="271065783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Ci</w:t>
                </w:r>
              </w:p>
            </w:sdtContent>
          </w:sdt>
        </w:tc>
        <w:tc>
          <w:tcPr>
            <w:tcW w:w="1148" w:type="dxa"/>
          </w:tcPr>
          <w:sdt>
            <w:sdtPr>
              <w:tag w:val="goog_rdk_20"/>
              <w:id w:val="45887268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AI.1, AI.3, AI.6, AI.15, AI.20</w:t>
                </w:r>
              </w:p>
            </w:sdtContent>
          </w:sdt>
        </w:tc>
        <w:tc>
          <w:tcPr>
            <w:tcW w:w="1594" w:type="dxa"/>
          </w:tcPr>
          <w:sdt>
            <w:sdtPr>
              <w:tag w:val="goog_rdk_21"/>
              <w:id w:val="-74773216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Personal and Cultural Expression</w:t>
                </w:r>
              </w:p>
            </w:sdtContent>
          </w:sdt>
        </w:tc>
        <w:tc>
          <w:tcPr>
            <w:tcW w:w="1290" w:type="dxa"/>
          </w:tcPr>
          <w:sdt>
            <w:sdtPr>
              <w:tag w:val="goog_rdk_22"/>
              <w:id w:val="-1565332897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Communication</w:t>
                </w:r>
              </w:p>
            </w:sdtContent>
          </w:sdt>
        </w:tc>
        <w:tc>
          <w:tcPr>
            <w:tcW w:w="1365" w:type="dxa"/>
          </w:tcPr>
          <w:sdt>
            <w:sdtPr>
              <w:tag w:val="goog_rdk_23"/>
              <w:id w:val="-1458404813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Expression</w:t>
                </w:r>
              </w:p>
            </w:sdtContent>
          </w:sdt>
          <w:sdt>
            <w:sdtPr>
              <w:tag w:val="goog_rdk_24"/>
              <w:id w:val="1131207954"/>
            </w:sdtPr>
            <w:sdtEndPr/>
            <w:sdtContent>
              <w:p w:rsidR="00BE36DE" w:rsidRDefault="0057085E">
                <w:pPr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Style</w:t>
                </w:r>
              </w:p>
            </w:sdtContent>
          </w:sdt>
        </w:tc>
        <w:tc>
          <w:tcPr>
            <w:tcW w:w="1683" w:type="dxa"/>
          </w:tcPr>
          <w:sdt>
            <w:sdtPr>
              <w:tag w:val="goog_rdk_25"/>
              <w:id w:val="1672681575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Why do I communicate my ideas?</w:t>
                </w:r>
              </w:p>
            </w:sdtContent>
          </w:sdt>
        </w:tc>
        <w:tc>
          <w:tcPr>
            <w:tcW w:w="1858" w:type="dxa"/>
          </w:tcPr>
          <w:sdt>
            <w:sdtPr>
              <w:tag w:val="goog_rdk_26"/>
              <w:id w:val="173226642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Self Portrait Collage</w:t>
                </w:r>
              </w:p>
            </w:sdtContent>
          </w:sdt>
          <w:sdt>
            <w:sdtPr>
              <w:tag w:val="goog_rdk_27"/>
              <w:id w:val="-902287210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1323" w:type="dxa"/>
          </w:tcPr>
          <w:sdt>
            <w:sdtPr>
              <w:tag w:val="goog_rdk_28"/>
              <w:id w:val="1071238468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Ci</w:t>
                </w:r>
              </w:p>
            </w:sdtContent>
          </w:sdt>
        </w:tc>
      </w:tr>
      <w:tr w:rsidR="00BE36DE">
        <w:tc>
          <w:tcPr>
            <w:tcW w:w="1047" w:type="dxa"/>
          </w:tcPr>
          <w:sdt>
            <w:sdtPr>
              <w:tag w:val="goog_rdk_29"/>
              <w:id w:val="526611622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(6 weeks)</w:t>
                </w:r>
              </w:p>
            </w:sdtContent>
          </w:sdt>
        </w:tc>
        <w:tc>
          <w:tcPr>
            <w:tcW w:w="1491" w:type="dxa"/>
          </w:tcPr>
          <w:sdt>
            <w:sdtPr>
              <w:tag w:val="goog_rdk_30"/>
              <w:id w:val="179016375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Collaborative Color Wheel Mobiles</w:t>
                </w:r>
              </w:p>
            </w:sdtContent>
          </w:sdt>
        </w:tc>
        <w:tc>
          <w:tcPr>
            <w:tcW w:w="1123" w:type="dxa"/>
          </w:tcPr>
          <w:sdt>
            <w:sdtPr>
              <w:tag w:val="goog_rdk_31"/>
              <w:id w:val="491537707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Bi</w:t>
                </w:r>
              </w:p>
            </w:sdtContent>
          </w:sdt>
        </w:tc>
        <w:tc>
          <w:tcPr>
            <w:tcW w:w="1148" w:type="dxa"/>
          </w:tcPr>
          <w:sdt>
            <w:sdtPr>
              <w:tag w:val="goog_rdk_32"/>
              <w:id w:val="-558860782"/>
            </w:sdtPr>
            <w:sdtEndPr/>
            <w:sdtContent>
              <w:p w:rsidR="00BE36DE" w:rsidRDefault="0057085E">
                <w:pPr>
                  <w:tabs>
                    <w:tab w:val="left" w:pos="253"/>
                    <w:tab w:val="center" w:pos="466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AI.1,AI.4, AI.5, AI.16</w:t>
                </w:r>
              </w:p>
            </w:sdtContent>
          </w:sdt>
        </w:tc>
        <w:tc>
          <w:tcPr>
            <w:tcW w:w="1594" w:type="dxa"/>
          </w:tcPr>
          <w:sdt>
            <w:sdtPr>
              <w:tag w:val="goog_rdk_33"/>
              <w:id w:val="-372687468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Globalization</w:t>
                </w:r>
              </w:p>
            </w:sdtContent>
          </w:sdt>
          <w:sdt>
            <w:sdtPr>
              <w:tag w:val="goog_rdk_34"/>
              <w:id w:val="-134539939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and </w:t>
                </w:r>
              </w:p>
            </w:sdtContent>
          </w:sdt>
          <w:sdt>
            <w:sdtPr>
              <w:tag w:val="goog_rdk_35"/>
              <w:id w:val="421077684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Sustainability</w:t>
                </w:r>
              </w:p>
            </w:sdtContent>
          </w:sdt>
        </w:tc>
        <w:tc>
          <w:tcPr>
            <w:tcW w:w="1290" w:type="dxa"/>
          </w:tcPr>
          <w:sdt>
            <w:sdtPr>
              <w:tag w:val="goog_rdk_36"/>
              <w:id w:val="-188716491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Change</w:t>
                </w:r>
              </w:p>
            </w:sdtContent>
          </w:sdt>
        </w:tc>
        <w:tc>
          <w:tcPr>
            <w:tcW w:w="1365" w:type="dxa"/>
          </w:tcPr>
          <w:sdt>
            <w:sdtPr>
              <w:tag w:val="goog_rdk_37"/>
              <w:id w:val="-1162701623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Visual Culture</w:t>
                </w:r>
              </w:p>
            </w:sdtContent>
          </w:sdt>
          <w:sdt>
            <w:sdtPr>
              <w:tag w:val="goog_rdk_38"/>
              <w:id w:val="1355850007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Composition</w:t>
                </w:r>
              </w:p>
            </w:sdtContent>
          </w:sdt>
        </w:tc>
        <w:tc>
          <w:tcPr>
            <w:tcW w:w="1683" w:type="dxa"/>
          </w:tcPr>
          <w:sdt>
            <w:sdtPr>
              <w:tag w:val="goog_rdk_39"/>
              <w:id w:val="148226777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How does nature inspire me?</w:t>
                </w:r>
              </w:p>
            </w:sdtContent>
          </w:sdt>
        </w:tc>
        <w:tc>
          <w:tcPr>
            <w:tcW w:w="1858" w:type="dxa"/>
          </w:tcPr>
          <w:sdt>
            <w:sdtPr>
              <w:tag w:val="goog_rdk_40"/>
              <w:id w:val="2080547859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Collaborative Color Wheel Collage</w:t>
                </w:r>
              </w:p>
            </w:sdtContent>
          </w:sdt>
        </w:tc>
        <w:tc>
          <w:tcPr>
            <w:tcW w:w="1323" w:type="dxa"/>
          </w:tcPr>
          <w:sdt>
            <w:sdtPr>
              <w:tag w:val="goog_rdk_41"/>
              <w:id w:val="-99286800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Bi</w:t>
                </w:r>
              </w:p>
            </w:sdtContent>
          </w:sdt>
        </w:tc>
      </w:tr>
      <w:tr w:rsidR="00BE36DE">
        <w:tc>
          <w:tcPr>
            <w:tcW w:w="1047" w:type="dxa"/>
          </w:tcPr>
          <w:sdt>
            <w:sdtPr>
              <w:tag w:val="goog_rdk_42"/>
              <w:id w:val="36525879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(6 weeks)</w:t>
                </w:r>
              </w:p>
            </w:sdtContent>
          </w:sdt>
        </w:tc>
        <w:tc>
          <w:tcPr>
            <w:tcW w:w="1491" w:type="dxa"/>
          </w:tcPr>
          <w:sdt>
            <w:sdtPr>
              <w:tag w:val="goog_rdk_43"/>
              <w:id w:val="-1200312703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Botanical Printmaking</w:t>
                </w:r>
              </w:p>
            </w:sdtContent>
          </w:sdt>
        </w:tc>
        <w:tc>
          <w:tcPr>
            <w:tcW w:w="1123" w:type="dxa"/>
          </w:tcPr>
          <w:sdt>
            <w:sdtPr>
              <w:tag w:val="goog_rdk_44"/>
              <w:id w:val="-177428340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Bii</w:t>
                </w:r>
                <w:proofErr w:type="spellEnd"/>
              </w:p>
            </w:sdtContent>
          </w:sdt>
        </w:tc>
        <w:tc>
          <w:tcPr>
            <w:tcW w:w="1148" w:type="dxa"/>
          </w:tcPr>
          <w:sdt>
            <w:sdtPr>
              <w:tag w:val="goog_rdk_45"/>
              <w:id w:val="198897391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AI.1, AI.10, AI.11, AI.16</w:t>
                </w:r>
              </w:p>
            </w:sdtContent>
          </w:sdt>
        </w:tc>
        <w:tc>
          <w:tcPr>
            <w:tcW w:w="1594" w:type="dxa"/>
          </w:tcPr>
          <w:sdt>
            <w:sdtPr>
              <w:tag w:val="goog_rdk_46"/>
              <w:id w:val="1203358734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Personal &amp; </w:t>
                </w:r>
              </w:p>
            </w:sdtContent>
          </w:sdt>
          <w:sdt>
            <w:sdtPr>
              <w:tag w:val="goog_rdk_47"/>
              <w:id w:val="-141161718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Cultural </w:t>
                </w:r>
              </w:p>
            </w:sdtContent>
          </w:sdt>
          <w:sdt>
            <w:sdtPr>
              <w:tag w:val="goog_rdk_48"/>
              <w:id w:val="184967646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Expression</w:t>
                </w:r>
              </w:p>
            </w:sdtContent>
          </w:sdt>
        </w:tc>
        <w:tc>
          <w:tcPr>
            <w:tcW w:w="1290" w:type="dxa"/>
          </w:tcPr>
          <w:sdt>
            <w:sdtPr>
              <w:tag w:val="goog_rdk_49"/>
              <w:id w:val="1667516529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Expression</w:t>
                </w:r>
              </w:p>
            </w:sdtContent>
          </w:sdt>
        </w:tc>
        <w:tc>
          <w:tcPr>
            <w:tcW w:w="1365" w:type="dxa"/>
          </w:tcPr>
          <w:sdt>
            <w:sdtPr>
              <w:tag w:val="goog_rdk_50"/>
              <w:id w:val="1623883417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Composition</w:t>
                </w:r>
              </w:p>
            </w:sdtContent>
          </w:sdt>
          <w:sdt>
            <w:sdtPr>
              <w:tag w:val="goog_rdk_51"/>
              <w:id w:val="-922517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Interpretation</w:t>
                </w:r>
              </w:p>
            </w:sdtContent>
          </w:sdt>
        </w:tc>
        <w:tc>
          <w:tcPr>
            <w:tcW w:w="1683" w:type="dxa"/>
          </w:tcPr>
          <w:sdt>
            <w:sdtPr>
              <w:tag w:val="goog_rdk_52"/>
              <w:id w:val="-28642712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How do I translate </w:t>
                </w:r>
              </w:p>
            </w:sdtContent>
          </w:sdt>
          <w:sdt>
            <w:sdtPr>
              <w:tag w:val="goog_rdk_53"/>
              <w:id w:val="201287436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what I see?</w:t>
                </w:r>
              </w:p>
            </w:sdtContent>
          </w:sdt>
        </w:tc>
        <w:tc>
          <w:tcPr>
            <w:tcW w:w="1858" w:type="dxa"/>
          </w:tcPr>
          <w:sdt>
            <w:sdtPr>
              <w:tag w:val="goog_rdk_54"/>
              <w:id w:val="-1442296952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Botanical Prints</w:t>
                </w:r>
              </w:p>
            </w:sdtContent>
          </w:sdt>
          <w:sdt>
            <w:sdtPr>
              <w:tag w:val="goog_rdk_55"/>
              <w:id w:val="-328292140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1323" w:type="dxa"/>
          </w:tcPr>
          <w:sdt>
            <w:sdtPr>
              <w:tag w:val="goog_rdk_56"/>
              <w:id w:val="1047261802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Bii</w:t>
                </w:r>
                <w:proofErr w:type="spellEnd"/>
              </w:p>
            </w:sdtContent>
          </w:sdt>
        </w:tc>
      </w:tr>
      <w:tr w:rsidR="00BE36DE">
        <w:tc>
          <w:tcPr>
            <w:tcW w:w="1047" w:type="dxa"/>
          </w:tcPr>
          <w:sdt>
            <w:sdtPr>
              <w:tag w:val="goog_rdk_57"/>
              <w:id w:val="910202730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(7 weeks)</w:t>
                </w:r>
              </w:p>
            </w:sdtContent>
          </w:sdt>
        </w:tc>
        <w:tc>
          <w:tcPr>
            <w:tcW w:w="1491" w:type="dxa"/>
          </w:tcPr>
          <w:sdt>
            <w:sdtPr>
              <w:tag w:val="goog_rdk_58"/>
              <w:id w:val="812677333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Plant Sculptures</w:t>
                </w:r>
              </w:p>
            </w:sdtContent>
          </w:sdt>
        </w:tc>
        <w:tc>
          <w:tcPr>
            <w:tcW w:w="1123" w:type="dxa"/>
          </w:tcPr>
          <w:sdt>
            <w:sdtPr>
              <w:tag w:val="goog_rdk_59"/>
              <w:id w:val="-652368007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</w:t>
                </w:r>
              </w:p>
            </w:sdtContent>
          </w:sdt>
        </w:tc>
        <w:tc>
          <w:tcPr>
            <w:tcW w:w="1148" w:type="dxa"/>
          </w:tcPr>
          <w:sdt>
            <w:sdtPr>
              <w:tag w:val="goog_rdk_60"/>
              <w:id w:val="575008347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AI.1, AI.7, AI12, AI21</w:t>
                </w:r>
              </w:p>
            </w:sdtContent>
          </w:sdt>
        </w:tc>
        <w:tc>
          <w:tcPr>
            <w:tcW w:w="1594" w:type="dxa"/>
          </w:tcPr>
          <w:sdt>
            <w:sdtPr>
              <w:tag w:val="goog_rdk_61"/>
              <w:id w:val="2100206035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Orientation in Time and Space</w:t>
                </w:r>
              </w:p>
            </w:sdtContent>
          </w:sdt>
        </w:tc>
        <w:tc>
          <w:tcPr>
            <w:tcW w:w="1290" w:type="dxa"/>
          </w:tcPr>
          <w:sdt>
            <w:sdtPr>
              <w:tag w:val="goog_rdk_62"/>
              <w:id w:val="-2015446282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Expression</w:t>
                </w:r>
              </w:p>
            </w:sdtContent>
          </w:sdt>
        </w:tc>
        <w:tc>
          <w:tcPr>
            <w:tcW w:w="1365" w:type="dxa"/>
          </w:tcPr>
          <w:sdt>
            <w:sdtPr>
              <w:tag w:val="goog_rdk_63"/>
              <w:id w:val="-950090500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Style</w:t>
                </w:r>
              </w:p>
            </w:sdtContent>
          </w:sdt>
          <w:sdt>
            <w:sdtPr>
              <w:tag w:val="goog_rdk_64"/>
              <w:id w:val="1557892234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Composition</w:t>
                </w:r>
              </w:p>
            </w:sdtContent>
          </w:sdt>
        </w:tc>
        <w:tc>
          <w:tcPr>
            <w:tcW w:w="1683" w:type="dxa"/>
          </w:tcPr>
          <w:sdt>
            <w:sdtPr>
              <w:tag w:val="goog_rdk_65"/>
              <w:id w:val="-295681974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How does a composition express style?</w:t>
                </w:r>
              </w:p>
            </w:sdtContent>
          </w:sdt>
        </w:tc>
        <w:tc>
          <w:tcPr>
            <w:tcW w:w="1858" w:type="dxa"/>
          </w:tcPr>
          <w:sdt>
            <w:sdtPr>
              <w:tag w:val="goog_rdk_66"/>
              <w:id w:val="-1414544483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Painted Plaster Plant Sculpture</w:t>
                </w:r>
              </w:p>
            </w:sdtContent>
          </w:sdt>
        </w:tc>
        <w:tc>
          <w:tcPr>
            <w:tcW w:w="1323" w:type="dxa"/>
          </w:tcPr>
          <w:sdt>
            <w:sdtPr>
              <w:tag w:val="goog_rdk_67"/>
              <w:id w:val="-68552278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</w:t>
                </w:r>
              </w:p>
            </w:sdtContent>
          </w:sdt>
        </w:tc>
      </w:tr>
      <w:tr w:rsidR="00BE36DE">
        <w:tc>
          <w:tcPr>
            <w:tcW w:w="1047" w:type="dxa"/>
          </w:tcPr>
          <w:sdt>
            <w:sdtPr>
              <w:tag w:val="goog_rdk_68"/>
              <w:id w:val="-2141179120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(8 weeks)</w:t>
                </w:r>
              </w:p>
            </w:sdtContent>
          </w:sdt>
        </w:tc>
        <w:tc>
          <w:tcPr>
            <w:tcW w:w="1491" w:type="dxa"/>
          </w:tcPr>
          <w:sdt>
            <w:sdtPr>
              <w:tag w:val="goog_rdk_69"/>
              <w:id w:val="82578632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Embroidery</w:t>
                </w:r>
              </w:p>
            </w:sdtContent>
          </w:sdt>
          <w:sdt>
            <w:sdtPr>
              <w:tag w:val="goog_rdk_70"/>
              <w:id w:val="-759982959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1123" w:type="dxa"/>
          </w:tcPr>
          <w:sdt>
            <w:sdtPr>
              <w:tag w:val="goog_rdk_71"/>
              <w:id w:val="-57142645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Diii</w:t>
                </w:r>
                <w:proofErr w:type="spellEnd"/>
              </w:p>
            </w:sdtContent>
          </w:sdt>
        </w:tc>
        <w:tc>
          <w:tcPr>
            <w:tcW w:w="1148" w:type="dxa"/>
          </w:tcPr>
          <w:sdt>
            <w:sdtPr>
              <w:tag w:val="goog_rdk_72"/>
              <w:id w:val="-487703079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AI.1, AI.2, AI.15, AI.23</w:t>
                </w:r>
              </w:p>
            </w:sdtContent>
          </w:sdt>
          <w:sdt>
            <w:sdtPr>
              <w:tag w:val="goog_rdk_73"/>
              <w:id w:val="-276868618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1594" w:type="dxa"/>
          </w:tcPr>
          <w:sdt>
            <w:sdtPr>
              <w:tag w:val="goog_rdk_74"/>
              <w:id w:val="-1902981933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Identities and</w:t>
                </w:r>
              </w:p>
            </w:sdtContent>
          </w:sdt>
          <w:sdt>
            <w:sdtPr>
              <w:tag w:val="goog_rdk_75"/>
              <w:id w:val="360242502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elationships</w:t>
                </w:r>
              </w:p>
            </w:sdtContent>
          </w:sdt>
        </w:tc>
        <w:tc>
          <w:tcPr>
            <w:tcW w:w="1290" w:type="dxa"/>
          </w:tcPr>
          <w:sdt>
            <w:sdtPr>
              <w:tag w:val="goog_rdk_76"/>
              <w:id w:val="984205556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Identity</w:t>
                </w:r>
              </w:p>
            </w:sdtContent>
          </w:sdt>
        </w:tc>
        <w:tc>
          <w:tcPr>
            <w:tcW w:w="1365" w:type="dxa"/>
          </w:tcPr>
          <w:sdt>
            <w:sdtPr>
              <w:tag w:val="goog_rdk_77"/>
              <w:id w:val="-1648277969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Interpretation</w:t>
                </w:r>
              </w:p>
            </w:sdtContent>
          </w:sdt>
          <w:sdt>
            <w:sdtPr>
              <w:tag w:val="goog_rdk_78"/>
              <w:id w:val="-771173124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Style</w:t>
                </w:r>
              </w:p>
            </w:sdtContent>
          </w:sdt>
        </w:tc>
        <w:tc>
          <w:tcPr>
            <w:tcW w:w="1683" w:type="dxa"/>
          </w:tcPr>
          <w:bookmarkStart w:id="2" w:name="_heading=h.30j0zll" w:colFirst="0" w:colLast="0" w:displacedByCustomXml="next"/>
          <w:bookmarkEnd w:id="2" w:displacedByCustomXml="next"/>
          <w:sdt>
            <w:sdtPr>
              <w:tag w:val="goog_rdk_79"/>
              <w:id w:val="855622049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How is identity and  style interpreted?</w:t>
                </w:r>
              </w:p>
            </w:sdtContent>
          </w:sdt>
        </w:tc>
        <w:tc>
          <w:tcPr>
            <w:tcW w:w="1858" w:type="dxa"/>
          </w:tcPr>
          <w:sdt>
            <w:sdtPr>
              <w:tag w:val="goog_rdk_80"/>
              <w:id w:val="-1308079084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Embroidered Work of Art</w:t>
                </w:r>
              </w:p>
            </w:sdtContent>
          </w:sdt>
        </w:tc>
        <w:tc>
          <w:tcPr>
            <w:tcW w:w="1323" w:type="dxa"/>
          </w:tcPr>
          <w:sdt>
            <w:sdtPr>
              <w:tag w:val="goog_rdk_81"/>
              <w:id w:val="-542433815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Diii</w:t>
                </w:r>
                <w:proofErr w:type="spellEnd"/>
              </w:p>
            </w:sdtContent>
          </w:sdt>
        </w:tc>
      </w:tr>
      <w:tr w:rsidR="00BE36DE">
        <w:tc>
          <w:tcPr>
            <w:tcW w:w="1047" w:type="dxa"/>
          </w:tcPr>
          <w:sdt>
            <w:sdtPr>
              <w:tag w:val="goog_rdk_82"/>
              <w:id w:val="-1114672935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(3 weeks)</w:t>
                </w:r>
              </w:p>
            </w:sdtContent>
          </w:sdt>
        </w:tc>
        <w:tc>
          <w:tcPr>
            <w:tcW w:w="1491" w:type="dxa"/>
          </w:tcPr>
          <w:sdt>
            <w:sdtPr>
              <w:tag w:val="goog_rdk_83"/>
              <w:id w:val="-1943055072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Critiquing Art Using the Elements</w:t>
                </w:r>
              </w:p>
            </w:sdtContent>
          </w:sdt>
        </w:tc>
        <w:tc>
          <w:tcPr>
            <w:tcW w:w="1123" w:type="dxa"/>
          </w:tcPr>
          <w:sdt>
            <w:sdtPr>
              <w:tag w:val="goog_rdk_84"/>
              <w:id w:val="175853725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Dii</w:t>
                </w:r>
                <w:proofErr w:type="spellEnd"/>
              </w:p>
            </w:sdtContent>
          </w:sdt>
        </w:tc>
        <w:tc>
          <w:tcPr>
            <w:tcW w:w="1148" w:type="dxa"/>
          </w:tcPr>
          <w:sdt>
            <w:sdtPr>
              <w:tag w:val="goog_rdk_85"/>
              <w:id w:val="-31973690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AI.1, AI.11, AI.15, AI.18</w:t>
                </w:r>
              </w:p>
            </w:sdtContent>
          </w:sdt>
        </w:tc>
        <w:tc>
          <w:tcPr>
            <w:tcW w:w="1594" w:type="dxa"/>
          </w:tcPr>
          <w:sdt>
            <w:sdtPr>
              <w:tag w:val="goog_rdk_86"/>
              <w:id w:val="-669721388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Personal &amp; </w:t>
                </w:r>
              </w:p>
            </w:sdtContent>
          </w:sdt>
          <w:sdt>
            <w:sdtPr>
              <w:tag w:val="goog_rdk_87"/>
              <w:id w:val="324946921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Cultural </w:t>
                </w:r>
              </w:p>
            </w:sdtContent>
          </w:sdt>
          <w:sdt>
            <w:sdtPr>
              <w:tag w:val="goog_rdk_88"/>
              <w:id w:val="-2018144352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1290" w:type="dxa"/>
          </w:tcPr>
          <w:sdt>
            <w:sdtPr>
              <w:tag w:val="goog_rdk_89"/>
              <w:id w:val="1517343565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Aesthetics</w:t>
                </w:r>
              </w:p>
            </w:sdtContent>
          </w:sdt>
        </w:tc>
        <w:tc>
          <w:tcPr>
            <w:tcW w:w="1365" w:type="dxa"/>
          </w:tcPr>
          <w:sdt>
            <w:sdtPr>
              <w:tag w:val="goog_rdk_90"/>
              <w:id w:val="-1790114160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Genre</w:t>
                </w:r>
              </w:p>
            </w:sdtContent>
          </w:sdt>
          <w:sdt>
            <w:sdtPr>
              <w:tag w:val="goog_rdk_91"/>
              <w:id w:val="104778365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Expression</w:t>
                </w:r>
              </w:p>
            </w:sdtContent>
          </w:sdt>
        </w:tc>
        <w:tc>
          <w:tcPr>
            <w:tcW w:w="1683" w:type="dxa"/>
          </w:tcPr>
          <w:sdt>
            <w:sdtPr>
              <w:tag w:val="goog_rdk_92"/>
              <w:id w:val="-1800683869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What makes </w:t>
                </w:r>
              </w:p>
            </w:sdtContent>
          </w:sdt>
          <w:sdt>
            <w:sdtPr>
              <w:tag w:val="goog_rdk_93"/>
              <w:id w:val="-729689044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personal expression art?</w:t>
                </w:r>
              </w:p>
            </w:sdtContent>
          </w:sdt>
        </w:tc>
        <w:tc>
          <w:tcPr>
            <w:tcW w:w="1858" w:type="dxa"/>
          </w:tcPr>
          <w:sdt>
            <w:sdtPr>
              <w:tag w:val="goog_rdk_94"/>
              <w:id w:val="-121772814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-Group Discussion</w:t>
                </w:r>
              </w:p>
            </w:sdtContent>
          </w:sdt>
          <w:sdt>
            <w:sdtPr>
              <w:tag w:val="goog_rdk_95"/>
              <w:id w:val="-2062942909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-Written Critique </w:t>
                </w:r>
              </w:p>
            </w:sdtContent>
          </w:sdt>
        </w:tc>
        <w:tc>
          <w:tcPr>
            <w:tcW w:w="1323" w:type="dxa"/>
          </w:tcPr>
          <w:sdt>
            <w:sdtPr>
              <w:tag w:val="goog_rdk_96"/>
              <w:id w:val="1520583704"/>
            </w:sdtPr>
            <w:sdtEndPr/>
            <w:sdtContent>
              <w:p w:rsidR="00BE36DE" w:rsidRDefault="0057085E">
                <w:pPr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Ai,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Diii</w:t>
                </w:r>
                <w:proofErr w:type="spellEnd"/>
              </w:p>
            </w:sdtContent>
          </w:sdt>
        </w:tc>
      </w:tr>
    </w:tbl>
    <w:sdt>
      <w:sdtPr>
        <w:tag w:val="goog_rdk_97"/>
        <w:id w:val="-1413696718"/>
      </w:sdtPr>
      <w:sdtEndPr/>
      <w:sdtContent>
        <w:p w:rsidR="00BE36DE" w:rsidRDefault="0057085E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ectPr w:rsidR="00BE36DE">
      <w:headerReference w:type="default" r:id="rId7"/>
      <w:footerReference w:type="default" r:id="rId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085E">
      <w:r>
        <w:separator/>
      </w:r>
    </w:p>
  </w:endnote>
  <w:endnote w:type="continuationSeparator" w:id="0">
    <w:p w:rsidR="00000000" w:rsidRDefault="0057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9"/>
      <w:id w:val="-712107917"/>
    </w:sdtPr>
    <w:sdtEndPr/>
    <w:sdtContent>
      <w:p w:rsidR="00BE36DE" w:rsidRDefault="005708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100"/>
      <w:id w:val="960305297"/>
    </w:sdtPr>
    <w:sdtEndPr/>
    <w:sdtContent>
      <w:p w:rsidR="00BE36DE" w:rsidRDefault="005708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right="360"/>
          <w:jc w:val="center"/>
          <w:rPr>
            <w:rFonts w:ascii="Calibri" w:eastAsia="Calibri" w:hAnsi="Calibri" w:cs="Calibri"/>
            <w:color w:val="000000"/>
            <w:sz w:val="16"/>
            <w:szCs w:val="16"/>
          </w:rPr>
        </w:pPr>
        <w:r>
          <w:rPr>
            <w:rFonts w:ascii="Calibri" w:eastAsia="Calibri" w:hAnsi="Calibri" w:cs="Calibri"/>
            <w:color w:val="000000"/>
            <w:sz w:val="16"/>
            <w:szCs w:val="16"/>
          </w:rPr>
          <w:t>MYP Vertical and Horizontal Matrix</w:t>
        </w:r>
      </w:p>
    </w:sdtContent>
  </w:sdt>
  <w:sdt>
    <w:sdtPr>
      <w:tag w:val="goog_rdk_101"/>
      <w:id w:val="-1495250515"/>
    </w:sdtPr>
    <w:sdtEndPr/>
    <w:sdtContent>
      <w:p w:rsidR="00BE36DE" w:rsidRDefault="005708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right="360"/>
          <w:jc w:val="center"/>
          <w:rPr>
            <w:rFonts w:ascii="Calibri" w:eastAsia="Calibri" w:hAnsi="Calibri" w:cs="Calibri"/>
            <w:color w:val="000000"/>
            <w:sz w:val="16"/>
            <w:szCs w:val="16"/>
          </w:rPr>
        </w:pPr>
        <w:r>
          <w:rPr>
            <w:rFonts w:ascii="Calibri" w:eastAsia="Calibri" w:hAnsi="Calibri" w:cs="Calibri"/>
            <w:color w:val="000000"/>
            <w:sz w:val="16"/>
            <w:szCs w:val="16"/>
          </w:rPr>
          <w:t xml:space="preserve"> Revised 2014</w:t>
        </w:r>
      </w:p>
    </w:sdtContent>
  </w:sdt>
  <w:sdt>
    <w:sdtPr>
      <w:tag w:val="goog_rdk_102"/>
      <w:id w:val="-930815761"/>
    </w:sdtPr>
    <w:sdtEndPr/>
    <w:sdtContent>
      <w:p w:rsidR="00BE36DE" w:rsidRDefault="005708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after="720"/>
          <w:rPr>
            <w:color w:val="00000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085E">
      <w:r>
        <w:separator/>
      </w:r>
    </w:p>
  </w:footnote>
  <w:footnote w:type="continuationSeparator" w:id="0">
    <w:p w:rsidR="00000000" w:rsidRDefault="0057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8"/>
      <w:id w:val="1254318611"/>
    </w:sdtPr>
    <w:sdtEndPr/>
    <w:sdtContent>
      <w:p w:rsidR="00BE36DE" w:rsidRDefault="005708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before="720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DE"/>
    <w:rsid w:val="0057085E"/>
    <w:rsid w:val="00B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E2111-EB9C-4A23-84D3-BCF99FF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FlgwiT+FeAypt2IqRCfukJyTg==">AMUW2mWmVaSopbVRHz7oEoocomAI4pp/y2GZRMkGi78mTQTpAMW4cic6rXj4l0Kexb91M3U1OM/vQhMe8a1W/SNrumTbHJTb+ztkvFUk9xJAH9vIuSSHKot0qsxGl3BlGas0LPNn/3YE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Henrico County Public Schools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C. McNew (acmcnew)</dc:creator>
  <cp:lastModifiedBy>Marie P. Wilcox (mpwilcox)</cp:lastModifiedBy>
  <cp:revision>2</cp:revision>
  <dcterms:created xsi:type="dcterms:W3CDTF">2019-06-12T16:05:00Z</dcterms:created>
  <dcterms:modified xsi:type="dcterms:W3CDTF">2019-06-12T16:05:00Z</dcterms:modified>
</cp:coreProperties>
</file>