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0447" w14:textId="0E4A105B" w:rsidR="00352DD9" w:rsidRDefault="00352DD9" w:rsidP="00352DD9">
      <w:r>
        <w:t xml:space="preserve">Young - IB DP English 12 </w:t>
      </w:r>
    </w:p>
    <w:p w14:paraId="73B4158A" w14:textId="77777777" w:rsidR="00352DD9" w:rsidRDefault="00352DD9" w:rsidP="00352DD9"/>
    <w:p w14:paraId="188008D8" w14:textId="7EF40D6D" w:rsidR="00352DD9" w:rsidRDefault="00352DD9" w:rsidP="00352DD9">
      <w:r>
        <w:t>Presumed Knowledge:</w:t>
      </w:r>
    </w:p>
    <w:p w14:paraId="02E00124" w14:textId="77777777" w:rsidR="00352DD9" w:rsidRDefault="00352DD9" w:rsidP="00352DD9">
      <w:r>
        <w:t>MLA-style citation – parenthetical, Works Cited, and general formatting of papers</w:t>
      </w:r>
    </w:p>
    <w:p w14:paraId="66987E2B" w14:textId="77777777" w:rsidR="00352DD9" w:rsidRDefault="00352DD9" w:rsidP="00352DD9">
      <w:r>
        <w:t>Basic principles and purpose of annotation and some working model thereof</w:t>
      </w:r>
    </w:p>
    <w:p w14:paraId="032D2B64" w14:textId="77777777" w:rsidR="00352DD9" w:rsidRDefault="00352DD9" w:rsidP="00352DD9">
      <w:r>
        <w:t xml:space="preserve">The three Areas of Exploration – Readers, Writers, and Texts; Time and Space; and Intertextuality – what they are and how to apply them to analysis. </w:t>
      </w:r>
    </w:p>
    <w:p w14:paraId="76E657CB" w14:textId="77777777" w:rsidR="00352DD9" w:rsidRDefault="00352DD9" w:rsidP="00352DD9">
      <w:r>
        <w:t>The general format of an analytical essay</w:t>
      </w:r>
    </w:p>
    <w:p w14:paraId="7DC2F6FD" w14:textId="77777777" w:rsidR="00352DD9" w:rsidRDefault="00352DD9" w:rsidP="00352DD9"/>
    <w:p w14:paraId="3B8A3C93" w14:textId="77777777" w:rsidR="00352DD9" w:rsidRDefault="00352DD9" w:rsidP="00352DD9">
      <w:r>
        <w:t>Supply Lists:</w:t>
      </w:r>
    </w:p>
    <w:p w14:paraId="4142A633" w14:textId="77777777" w:rsidR="00352DD9" w:rsidRDefault="00352DD9" w:rsidP="00352DD9">
      <w:r>
        <w:t>Physical Notebook</w:t>
      </w:r>
    </w:p>
    <w:p w14:paraId="34EEC15A" w14:textId="77777777" w:rsidR="00352DD9" w:rsidRDefault="00352DD9" w:rsidP="00352DD9">
      <w:r>
        <w:t>Pens and pencils</w:t>
      </w:r>
    </w:p>
    <w:p w14:paraId="467C76D5" w14:textId="77777777" w:rsidR="00352DD9" w:rsidRDefault="00352DD9" w:rsidP="00352DD9">
      <w:r>
        <w:t>Highlighter</w:t>
      </w:r>
    </w:p>
    <w:p w14:paraId="2FE79AC1" w14:textId="77777777" w:rsidR="00352DD9" w:rsidRDefault="00352DD9" w:rsidP="00352DD9">
      <w:r>
        <w:t>Colored pencils or markers</w:t>
      </w:r>
    </w:p>
    <w:p w14:paraId="63289BA1" w14:textId="77777777" w:rsidR="00352DD9" w:rsidRDefault="00352DD9" w:rsidP="00352DD9"/>
    <w:p w14:paraId="27E74E33" w14:textId="77777777" w:rsidR="00352DD9" w:rsidRDefault="00352DD9" w:rsidP="00352DD9">
      <w:r>
        <w:t>I have not yet finalized my reading list yet, but attached are the names of works I plan to cover:</w:t>
      </w:r>
    </w:p>
    <w:p w14:paraId="6FAFC4C7" w14:textId="77777777" w:rsidR="00352DD9" w:rsidRDefault="00352DD9" w:rsidP="00352DD9">
      <w:pPr>
        <w:numPr>
          <w:ilvl w:val="0"/>
          <w:numId w:val="1"/>
        </w:numPr>
        <w:shd w:val="clear" w:color="auto" w:fill="FFFFFF"/>
        <w:spacing w:after="83"/>
        <w:ind w:left="990"/>
        <w:rPr>
          <w:rFonts w:ascii="Arial" w:hAnsi="Arial" w:cs="Arial"/>
          <w:color w:val="0F1111"/>
          <w:sz w:val="21"/>
          <w:szCs w:val="21"/>
        </w:rPr>
      </w:pPr>
      <w:r>
        <w:rPr>
          <w:i/>
          <w:iCs/>
          <w:color w:val="000000"/>
        </w:rPr>
        <w:t xml:space="preserve">Art </w:t>
      </w:r>
      <w:r>
        <w:rPr>
          <w:color w:val="000000"/>
        </w:rPr>
        <w:t xml:space="preserve">by </w:t>
      </w:r>
      <w:proofErr w:type="spellStart"/>
      <w:r>
        <w:rPr>
          <w:color w:val="000000"/>
        </w:rPr>
        <w:t>Yasmina</w:t>
      </w:r>
      <w:proofErr w:type="spellEnd"/>
      <w:r>
        <w:rPr>
          <w:color w:val="000000"/>
        </w:rPr>
        <w:t xml:space="preserve"> Reza </w:t>
      </w:r>
      <w:r>
        <w:rPr>
          <w:rFonts w:ascii="Arial" w:hAnsi="Arial" w:cs="Arial"/>
          <w:color w:val="0F1111"/>
          <w:sz w:val="21"/>
          <w:szCs w:val="21"/>
        </w:rPr>
        <w:t xml:space="preserve">ISBN-10 </w:t>
      </w:r>
      <w:proofErr w:type="gramStart"/>
      <w:r>
        <w:rPr>
          <w:rFonts w:ascii="Arial" w:hAnsi="Arial" w:cs="Arial"/>
          <w:color w:val="0F1111"/>
          <w:sz w:val="21"/>
          <w:szCs w:val="21"/>
        </w:rPr>
        <w:t>‏ :</w:t>
      </w:r>
      <w:proofErr w:type="gramEnd"/>
      <w:r>
        <w:rPr>
          <w:rFonts w:ascii="Arial" w:hAnsi="Arial" w:cs="Arial"/>
          <w:color w:val="0F1111"/>
          <w:sz w:val="21"/>
          <w:szCs w:val="21"/>
        </w:rPr>
        <w:t xml:space="preserve"> ‎ 0571190146</w:t>
      </w:r>
    </w:p>
    <w:p w14:paraId="451D06B8" w14:textId="77777777" w:rsidR="00352DD9" w:rsidRDefault="00352DD9" w:rsidP="00352DD9">
      <w:pPr>
        <w:numPr>
          <w:ilvl w:val="0"/>
          <w:numId w:val="1"/>
        </w:numPr>
        <w:shd w:val="clear" w:color="auto" w:fill="FFFFFF"/>
        <w:spacing w:after="83"/>
        <w:ind w:left="990"/>
        <w:rPr>
          <w:rFonts w:ascii="Arial" w:hAnsi="Arial" w:cs="Arial"/>
          <w:color w:val="0F1111"/>
          <w:sz w:val="21"/>
          <w:szCs w:val="21"/>
        </w:rPr>
      </w:pPr>
      <w:r>
        <w:rPr>
          <w:i/>
          <w:iCs/>
          <w:color w:val="000000"/>
        </w:rPr>
        <w:t xml:space="preserve">The Artist of Disappearance </w:t>
      </w:r>
      <w:r>
        <w:rPr>
          <w:color w:val="000000"/>
        </w:rPr>
        <w:t xml:space="preserve">by Anita Desai </w:t>
      </w:r>
    </w:p>
    <w:p w14:paraId="0597A793" w14:textId="77777777" w:rsidR="00352DD9" w:rsidRDefault="00352DD9" w:rsidP="00352DD9">
      <w:pPr>
        <w:numPr>
          <w:ilvl w:val="0"/>
          <w:numId w:val="1"/>
        </w:numPr>
        <w:shd w:val="clear" w:color="auto" w:fill="FFFFFF"/>
        <w:spacing w:after="83"/>
        <w:ind w:left="990"/>
        <w:rPr>
          <w:rFonts w:ascii="Arial" w:hAnsi="Arial" w:cs="Arial"/>
          <w:color w:val="0F1111"/>
          <w:sz w:val="21"/>
          <w:szCs w:val="21"/>
        </w:rPr>
      </w:pPr>
      <w:r>
        <w:rPr>
          <w:i/>
          <w:iCs/>
          <w:color w:val="000000"/>
        </w:rPr>
        <w:t xml:space="preserve">The </w:t>
      </w:r>
      <w:proofErr w:type="spellStart"/>
      <w:r>
        <w:rPr>
          <w:i/>
          <w:iCs/>
          <w:color w:val="000000"/>
        </w:rPr>
        <w:t>Masnavi</w:t>
      </w:r>
      <w:proofErr w:type="spellEnd"/>
      <w:r>
        <w:rPr>
          <w:i/>
          <w:iCs/>
          <w:color w:val="000000"/>
        </w:rPr>
        <w:t xml:space="preserve"> Book One </w:t>
      </w:r>
      <w:r>
        <w:rPr>
          <w:color w:val="000000"/>
        </w:rPr>
        <w:t>by Rumi</w:t>
      </w:r>
    </w:p>
    <w:p w14:paraId="0B63336B" w14:textId="77777777" w:rsidR="00E868EF" w:rsidRDefault="00352DD9"/>
    <w:sectPr w:rsidR="00E8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476"/>
    <w:multiLevelType w:val="multilevel"/>
    <w:tmpl w:val="AC6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9"/>
    <w:rsid w:val="00352DD9"/>
    <w:rsid w:val="005D4238"/>
    <w:rsid w:val="00F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DC57"/>
  <w15:chartTrackingRefBased/>
  <w15:docId w15:val="{D39850BF-BA32-47F2-8A3E-9F54F47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D9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Young (spyoung)</dc:creator>
  <cp:keywords/>
  <dc:description/>
  <cp:lastModifiedBy>Sean Young (spyoung)</cp:lastModifiedBy>
  <cp:revision>1</cp:revision>
  <dcterms:created xsi:type="dcterms:W3CDTF">2022-06-13T13:37:00Z</dcterms:created>
  <dcterms:modified xsi:type="dcterms:W3CDTF">2022-06-13T13:38:00Z</dcterms:modified>
</cp:coreProperties>
</file>