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35DAE" w14:textId="4F6B798D" w:rsidR="00623765" w:rsidRDefault="007F79B0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2021 - 2022</w:t>
      </w:r>
      <w:r>
        <w:rPr>
          <w:rFonts w:ascii="Calibri" w:eastAsia="Calibri" w:hAnsi="Calibri" w:cs="Calibri"/>
          <w:b/>
          <w:sz w:val="32"/>
          <w:szCs w:val="32"/>
        </w:rPr>
        <w:t xml:space="preserve"> IBDP Subject Overview</w:t>
      </w:r>
    </w:p>
    <w:p w14:paraId="404DB873" w14:textId="77777777" w:rsidR="00623765" w:rsidRDefault="007F79B0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Subject Area: _</w:t>
      </w:r>
      <w:proofErr w:type="spellStart"/>
      <w:r>
        <w:rPr>
          <w:rFonts w:ascii="Calibri" w:eastAsia="Calibri" w:hAnsi="Calibri" w:cs="Calibri"/>
          <w:b/>
          <w:u w:val="single"/>
        </w:rPr>
        <w:t>Psychology</w:t>
      </w:r>
      <w:r>
        <w:rPr>
          <w:rFonts w:ascii="Calibri" w:eastAsia="Calibri" w:hAnsi="Calibri" w:cs="Calibri"/>
          <w:b/>
        </w:rPr>
        <w:t>___DP</w:t>
      </w:r>
      <w:proofErr w:type="spellEnd"/>
      <w:r>
        <w:rPr>
          <w:rFonts w:ascii="Calibri" w:eastAsia="Calibri" w:hAnsi="Calibri" w:cs="Calibri"/>
          <w:b/>
        </w:rPr>
        <w:t xml:space="preserve"> Level: </w:t>
      </w:r>
      <w:r>
        <w:rPr>
          <w:rFonts w:ascii="Calibri" w:eastAsia="Calibri" w:hAnsi="Calibri" w:cs="Calibri"/>
          <w:b/>
          <w:u w:val="single"/>
        </w:rPr>
        <w:t>__HL__</w:t>
      </w:r>
    </w:p>
    <w:p w14:paraId="00A9DE43" w14:textId="77777777" w:rsidR="00623765" w:rsidRDefault="00623765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</w:p>
    <w:tbl>
      <w:tblPr>
        <w:tblStyle w:val="a"/>
        <w:tblW w:w="14706" w:type="dxa"/>
        <w:tblInd w:w="-11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2060"/>
        <w:gridCol w:w="2142"/>
        <w:gridCol w:w="2226"/>
        <w:gridCol w:w="2471"/>
        <w:gridCol w:w="2362"/>
        <w:gridCol w:w="2341"/>
      </w:tblGrid>
      <w:tr w:rsidR="00623765" w14:paraId="61920A0F" w14:textId="77777777">
        <w:trPr>
          <w:trHeight w:val="100"/>
        </w:trPr>
        <w:tc>
          <w:tcPr>
            <w:tcW w:w="1104" w:type="dxa"/>
            <w:vAlign w:val="center"/>
          </w:tcPr>
          <w:p w14:paraId="0FC05296" w14:textId="77777777" w:rsidR="00623765" w:rsidRDefault="007F79B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Dates</w:t>
            </w:r>
          </w:p>
        </w:tc>
        <w:tc>
          <w:tcPr>
            <w:tcW w:w="2060" w:type="dxa"/>
            <w:vAlign w:val="center"/>
          </w:tcPr>
          <w:p w14:paraId="602CF858" w14:textId="77777777" w:rsidR="00623765" w:rsidRDefault="006237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14:paraId="3840219F" w14:textId="77777777" w:rsidR="00623765" w:rsidRDefault="00623765">
            <w:pPr>
              <w:pStyle w:val="Heading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0F56A43C" w14:textId="77777777" w:rsidR="00623765" w:rsidRDefault="006237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71" w:type="dxa"/>
            <w:vAlign w:val="center"/>
          </w:tcPr>
          <w:p w14:paraId="09E7529D" w14:textId="77777777" w:rsidR="00623765" w:rsidRDefault="006237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0A590916" w14:textId="77777777" w:rsidR="00623765" w:rsidRDefault="006237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341" w:type="dxa"/>
          </w:tcPr>
          <w:p w14:paraId="14BE3F60" w14:textId="77777777" w:rsidR="00623765" w:rsidRDefault="006237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23765" w14:paraId="4BF1AC86" w14:textId="77777777">
        <w:trPr>
          <w:trHeight w:val="540"/>
        </w:trPr>
        <w:tc>
          <w:tcPr>
            <w:tcW w:w="1104" w:type="dxa"/>
          </w:tcPr>
          <w:p w14:paraId="3A98C687" w14:textId="77777777" w:rsidR="00623765" w:rsidRDefault="007F79B0">
            <w:pPr>
              <w:pStyle w:val="Heading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Unit Title</w:t>
            </w:r>
          </w:p>
          <w:p w14:paraId="12050429" w14:textId="77777777" w:rsidR="00623765" w:rsidRDefault="007F79B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</w:tcPr>
          <w:p w14:paraId="657D4793" w14:textId="77777777" w:rsidR="00623765" w:rsidRDefault="007F79B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Backbone of Science:</w:t>
            </w:r>
          </w:p>
          <w:p w14:paraId="122FB277" w14:textId="77777777" w:rsidR="00623765" w:rsidRDefault="007F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Research Theories of Psychology/Internal Assessment</w:t>
            </w:r>
          </w:p>
          <w:p w14:paraId="4ADE2D76" w14:textId="77777777" w:rsidR="00623765" w:rsidRDefault="006237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882E47A" w14:textId="77777777" w:rsidR="00623765" w:rsidRDefault="007F79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 Brain Made Me Do It:</w:t>
            </w:r>
          </w:p>
          <w:p w14:paraId="608409A4" w14:textId="121119D6" w:rsidR="00623765" w:rsidRDefault="007F79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Behavior Through Criminology</w:t>
            </w:r>
          </w:p>
        </w:tc>
        <w:tc>
          <w:tcPr>
            <w:tcW w:w="2226" w:type="dxa"/>
          </w:tcPr>
          <w:p w14:paraId="4472B2F1" w14:textId="3518E4DC" w:rsidR="00623765" w:rsidRDefault="007F79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Man Who Mistook His Wife for a Hat: Cognitive Levels</w:t>
            </w:r>
          </w:p>
        </w:tc>
        <w:tc>
          <w:tcPr>
            <w:tcW w:w="2471" w:type="dxa"/>
          </w:tcPr>
          <w:p w14:paraId="7F47A3A2" w14:textId="77777777" w:rsidR="00623765" w:rsidRDefault="007F79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All Your Friends Jumped Off a Bridge Would You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 :</w:t>
            </w:r>
            <w:proofErr w:type="gramEnd"/>
          </w:p>
          <w:p w14:paraId="7115811B" w14:textId="171095A7" w:rsidR="00623765" w:rsidRDefault="007F79B0" w:rsidP="007F79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Socio-Cultural Levels o</w:t>
            </w:r>
          </w:p>
        </w:tc>
        <w:tc>
          <w:tcPr>
            <w:tcW w:w="2362" w:type="dxa"/>
          </w:tcPr>
          <w:p w14:paraId="6106E8B6" w14:textId="77777777" w:rsidR="00623765" w:rsidRDefault="007F79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ption A:</w:t>
            </w:r>
          </w:p>
          <w:p w14:paraId="611A6A5A" w14:textId="77777777" w:rsidR="00623765" w:rsidRDefault="007F79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Abnormal Psychology</w:t>
            </w:r>
          </w:p>
          <w:p w14:paraId="4D6EEF89" w14:textId="77777777" w:rsidR="00623765" w:rsidRDefault="00623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</w:tcPr>
          <w:p w14:paraId="33E849BD" w14:textId="77777777" w:rsidR="00623765" w:rsidRDefault="007F79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Option B:</w:t>
            </w:r>
          </w:p>
          <w:p w14:paraId="7161B1DF" w14:textId="77777777" w:rsidR="00623765" w:rsidRDefault="007F79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Human Relationships Psychology</w:t>
            </w:r>
          </w:p>
        </w:tc>
      </w:tr>
      <w:tr w:rsidR="00623765" w14:paraId="19D3792F" w14:textId="77777777">
        <w:tc>
          <w:tcPr>
            <w:tcW w:w="1104" w:type="dxa"/>
          </w:tcPr>
          <w:p w14:paraId="11747BE8" w14:textId="77777777" w:rsidR="00623765" w:rsidRDefault="007F79B0">
            <w:pPr>
              <w:pStyle w:val="Heading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Formal</w:t>
            </w:r>
          </w:p>
          <w:p w14:paraId="3CC223FC" w14:textId="77777777" w:rsidR="00623765" w:rsidRDefault="007F79B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TOK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Connection</w:t>
            </w:r>
          </w:p>
          <w:p w14:paraId="7EEB56EE" w14:textId="77777777" w:rsidR="00623765" w:rsidRDefault="006237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14:paraId="2572E73E" w14:textId="77777777" w:rsidR="00623765" w:rsidRDefault="007F79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Reason, Language</w:t>
            </w:r>
          </w:p>
        </w:tc>
        <w:tc>
          <w:tcPr>
            <w:tcW w:w="2142" w:type="dxa"/>
          </w:tcPr>
          <w:p w14:paraId="441DF5E3" w14:textId="77777777" w:rsidR="00623765" w:rsidRDefault="007F79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Reason, Language, Sense, Perception</w:t>
            </w:r>
          </w:p>
        </w:tc>
        <w:tc>
          <w:tcPr>
            <w:tcW w:w="2226" w:type="dxa"/>
          </w:tcPr>
          <w:p w14:paraId="4C6EE06D" w14:textId="77777777" w:rsidR="00623765" w:rsidRDefault="007F79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Language, Intuition, Faith, Sense, Perception, Memory, Reason</w:t>
            </w:r>
          </w:p>
          <w:p w14:paraId="54A4A311" w14:textId="77777777" w:rsidR="00623765" w:rsidRDefault="0062376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4B10AB7A" w14:textId="77777777" w:rsidR="00623765" w:rsidRDefault="007F79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Language, Intuition, Faith, Sense, Perception, Memory, Reason</w:t>
            </w:r>
          </w:p>
          <w:p w14:paraId="598F3B2A" w14:textId="77777777" w:rsidR="00623765" w:rsidRDefault="006237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62" w:type="dxa"/>
          </w:tcPr>
          <w:p w14:paraId="66DD9DE9" w14:textId="77777777" w:rsidR="00623765" w:rsidRDefault="007F79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Intuition, Emotion, Reason, Language, Imagination, Reason</w:t>
            </w:r>
          </w:p>
        </w:tc>
        <w:tc>
          <w:tcPr>
            <w:tcW w:w="2341" w:type="dxa"/>
          </w:tcPr>
          <w:p w14:paraId="5EFFE3D0" w14:textId="77777777" w:rsidR="00623765" w:rsidRDefault="007F79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Memory, Intuition, Emotion, Reason, Language, Imagination, Reason</w:t>
            </w:r>
          </w:p>
        </w:tc>
      </w:tr>
      <w:tr w:rsidR="00623765" w14:paraId="0588627E" w14:textId="77777777">
        <w:tc>
          <w:tcPr>
            <w:tcW w:w="1104" w:type="dxa"/>
          </w:tcPr>
          <w:p w14:paraId="60DCB2A6" w14:textId="77777777" w:rsidR="00623765" w:rsidRDefault="007F79B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IB Objectives</w:t>
            </w:r>
          </w:p>
          <w:p w14:paraId="0DBE7B73" w14:textId="77777777" w:rsidR="00623765" w:rsidRDefault="006237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14:paraId="5F92A8E4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students will be able to:</w:t>
            </w:r>
          </w:p>
          <w:p w14:paraId="186622EC" w14:textId="77777777" w:rsidR="00623765" w:rsidRDefault="007F7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hanging="135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Define and discuss participant/experimenter bias.</w:t>
            </w:r>
          </w:p>
          <w:p w14:paraId="21568763" w14:textId="77777777" w:rsidR="00623765" w:rsidRDefault="007F7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hanging="135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Summarize and discuss why particular research methods are used for different experiments.</w:t>
            </w:r>
          </w:p>
          <w:p w14:paraId="0F9497AA" w14:textId="77777777" w:rsidR="00623765" w:rsidRDefault="007F7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hanging="135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Evaluate/discuss ethical considerations related to psychological studies.</w:t>
            </w:r>
          </w:p>
          <w:p w14:paraId="528B1F29" w14:textId="77777777" w:rsidR="00623765" w:rsidRDefault="007F7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hanging="135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Create their own simple experiment to be tested throughout the year.</w:t>
            </w:r>
          </w:p>
          <w:p w14:paraId="3E374FE5" w14:textId="77777777" w:rsidR="00623765" w:rsidRDefault="007F7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hanging="135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Compare and contrast types of data and methods used when completing a study.</w:t>
            </w:r>
          </w:p>
          <w:p w14:paraId="6B00E286" w14:textId="77777777" w:rsidR="00623765" w:rsidRDefault="007F7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hanging="135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Statistics to determine to what exte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nt a study is reliable and accurate.</w:t>
            </w:r>
          </w:p>
        </w:tc>
        <w:tc>
          <w:tcPr>
            <w:tcW w:w="2142" w:type="dxa"/>
          </w:tcPr>
          <w:p w14:paraId="1BFF22D2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students will be able to:</w:t>
            </w:r>
          </w:p>
          <w:p w14:paraId="25E79ABF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Explain one study related to localization of function in the brain (for example, Wernicke, Broca, Gazzaniga and Sperry).</w:t>
            </w:r>
          </w:p>
          <w:p w14:paraId="41285DAA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•Using one or more examples, explain effects of neurotransmission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 human behavior.</w:t>
            </w:r>
          </w:p>
          <w:p w14:paraId="449E1926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Explain functions of two hormones in human behavior.</w:t>
            </w:r>
          </w:p>
          <w:p w14:paraId="0037B135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Discuss two effects of the environment on physiological processes (jet lag,</w:t>
            </w:r>
          </w:p>
          <w:p w14:paraId="7395EF08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Neuroplasticity)</w:t>
            </w:r>
          </w:p>
          <w:p w14:paraId="59FFE943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Interaction between cognition and physiology in terms of behavior (agnosia, anosognos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ia, amnesia) </w:t>
            </w:r>
          </w:p>
          <w:p w14:paraId="49A49205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•Discuss the use of brain imaging technologies </w:t>
            </w:r>
          </w:p>
          <w:p w14:paraId="4982AC1F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• What extent does genetic inheritance influence behavior?</w:t>
            </w:r>
          </w:p>
          <w:p w14:paraId="35120717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•Examine one evolutionary explanation of behavior.</w:t>
            </w:r>
          </w:p>
          <w:p w14:paraId="0FA6D16E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Discuss ethical considerations in research into genetic influences on behavior.</w:t>
            </w:r>
          </w:p>
        </w:tc>
        <w:tc>
          <w:tcPr>
            <w:tcW w:w="2226" w:type="dxa"/>
          </w:tcPr>
          <w:p w14:paraId="0DBD14CC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Students will be able to:</w:t>
            </w:r>
          </w:p>
          <w:p w14:paraId="29D3938D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•Evaluate schema theory </w:t>
            </w:r>
          </w:p>
          <w:p w14:paraId="34D05FF7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Evaluate two models or theories of one cognitive process (memory, perception, language, decision-making) </w:t>
            </w:r>
          </w:p>
          <w:p w14:paraId="38FE551B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Explain how biological factors may affect one cognitive process (Alzheimer’s disease, brain damage).</w:t>
            </w:r>
          </w:p>
          <w:p w14:paraId="1013C680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Discuss how social or cultural factors affect one cognitive process (education, hypothesis, effect of video games on attention).</w:t>
            </w:r>
          </w:p>
          <w:p w14:paraId="61B2E03C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Discuss to what exte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 is one cognitive process reliable (reconstructive memory, perception/visual illusions, decision-making/heuristics)?</w:t>
            </w:r>
          </w:p>
          <w:p w14:paraId="26513F6E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•Discuss the use of technology in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investigating cognitive processes.</w:t>
            </w:r>
          </w:p>
          <w:p w14:paraId="15FB2C71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To what extent do cognitive and biological factors interact in emo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tion (two factor theory, arousal theory, Lazarus’ theory of appraisal)?</w:t>
            </w:r>
          </w:p>
          <w:p w14:paraId="5FE4977B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Evaluate one theory of how emotion may affect one cognitive process (state-dependent memory, flashbulb memory, affective filters).</w:t>
            </w:r>
          </w:p>
        </w:tc>
        <w:tc>
          <w:tcPr>
            <w:tcW w:w="2471" w:type="dxa"/>
          </w:tcPr>
          <w:p w14:paraId="5F943EDF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The Students will be able to:</w:t>
            </w:r>
          </w:p>
          <w:p w14:paraId="553CCE26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Describe the role 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 situational and dispositional factors in explaining behavior.</w:t>
            </w:r>
          </w:p>
          <w:p w14:paraId="18BD592E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•Discuss two errors in attributions (fundamental attribution error, illusory correlation, self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‑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serving bias).</w:t>
            </w:r>
          </w:p>
          <w:p w14:paraId="3312F73A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Evaluate social identity theory.</w:t>
            </w:r>
          </w:p>
          <w:p w14:paraId="79A34AC7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Explain the formation of stereotypes and 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 effect on behavior.</w:t>
            </w:r>
          </w:p>
          <w:p w14:paraId="0878A4EA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Explain social learning theory,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making reference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 two relevant studies.</w:t>
            </w:r>
          </w:p>
          <w:p w14:paraId="175B58C9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•Discuss the use of compliance techniques (lowballing, foot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‑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‑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‑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door, reciprocity).</w:t>
            </w:r>
          </w:p>
          <w:p w14:paraId="2669DE34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Evaluate research on conformity to group norms.</w:t>
            </w:r>
          </w:p>
          <w:p w14:paraId="467E39CC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Discuss factors influencing conformity (culture, groupthink, risky shift, minority influence).</w:t>
            </w:r>
          </w:p>
          <w:p w14:paraId="737C16D5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• Define the terms “culture” and “cultural norms”.</w:t>
            </w:r>
          </w:p>
          <w:p w14:paraId="7A84CD68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Examine the role of two cultural dimensions on behavior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(individualism /collectivism, power distance, uncertainty avoidance, Confucian dynamism, masculinity /femininity).</w:t>
            </w:r>
          </w:p>
          <w:p w14:paraId="53C8FB80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Using one or more examples, explain “emic” and “etic” concepts.</w:t>
            </w:r>
          </w:p>
        </w:tc>
        <w:tc>
          <w:tcPr>
            <w:tcW w:w="2362" w:type="dxa"/>
          </w:tcPr>
          <w:p w14:paraId="60654CEB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The Students will be able to:</w:t>
            </w:r>
          </w:p>
          <w:p w14:paraId="2944B108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Examine the concepts of normality and abnorma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lity.</w:t>
            </w:r>
          </w:p>
          <w:p w14:paraId="4B485BB1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•Discuss validity and reliability of diagnosis.</w:t>
            </w:r>
          </w:p>
          <w:p w14:paraId="31F282B3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Discuss cultural and ethical considerations in diagnosis </w:t>
            </w:r>
          </w:p>
          <w:p w14:paraId="3F8CC7FF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Describe symptoms and prevalence of one disorder from two of the following groups:</w:t>
            </w:r>
          </w:p>
          <w:p w14:paraId="16E1599B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 anxiety disorders</w:t>
            </w:r>
          </w:p>
          <w:p w14:paraId="5E374C39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 affective disorders</w:t>
            </w:r>
          </w:p>
          <w:p w14:paraId="0A741A66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 eating disord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ers.</w:t>
            </w:r>
          </w:p>
          <w:p w14:paraId="23257FEA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Analyze etiologies of one disorder from</w:t>
            </w:r>
          </w:p>
          <w:p w14:paraId="70A90B12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 of the following groups:</w:t>
            </w:r>
          </w:p>
          <w:p w14:paraId="201AB44B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 anxiety disorders</w:t>
            </w:r>
          </w:p>
          <w:p w14:paraId="3B835360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 affective disorders</w:t>
            </w:r>
          </w:p>
          <w:p w14:paraId="38225135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 eating disorders.</w:t>
            </w:r>
          </w:p>
          <w:p w14:paraId="17923519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•Discuss cultural and gender variations in prevalence of disorders.</w:t>
            </w:r>
          </w:p>
          <w:p w14:paraId="5F0BC790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Examine biomedical, individual and group approaches to treatment.</w:t>
            </w:r>
          </w:p>
          <w:p w14:paraId="61F3C417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• Evaluate the use of biomedical, individual and group treatment.</w:t>
            </w:r>
          </w:p>
          <w:p w14:paraId="5FB68BF5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Discuss the use of eclectic approaches to treatment.</w:t>
            </w:r>
          </w:p>
          <w:p w14:paraId="79241B87" w14:textId="77777777" w:rsidR="00623765" w:rsidRDefault="0062376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1" w:type="dxa"/>
          </w:tcPr>
          <w:p w14:paraId="79410EF6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The students will be able to:</w:t>
            </w:r>
          </w:p>
          <w:p w14:paraId="4FE7FC8F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Evaluate theories of cognitive development (Piaget, Bruner, Vygotsky, brain development</w:t>
            </w:r>
          </w:p>
          <w:p w14:paraId="11D0EA45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theories).</w:t>
            </w:r>
          </w:p>
          <w:p w14:paraId="16B81742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Discuss how social and environmental variables (parenting, educational environment, poverty, diet) may affect cognitive 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evelopment.</w:t>
            </w:r>
          </w:p>
          <w:p w14:paraId="2F610FAD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Examine attachment in childhood and its role in the formation of relationships.</w:t>
            </w:r>
          </w:p>
          <w:p w14:paraId="39A32B60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Discuss potential effects of deprivation or trauma in childhood on later development.</w:t>
            </w:r>
          </w:p>
          <w:p w14:paraId="43C3DF50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Define resilience.</w:t>
            </w:r>
          </w:p>
          <w:p w14:paraId="4C5AC6F2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Discuss strategies to build resilience.</w:t>
            </w:r>
          </w:p>
          <w:p w14:paraId="518F054F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Discuss 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 formation and development of gender roles.</w:t>
            </w:r>
          </w:p>
          <w:p w14:paraId="76CB87E7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Explain cultural variations in gender roles.</w:t>
            </w:r>
          </w:p>
          <w:p w14:paraId="7929B1CF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Describe adolescence.</w:t>
            </w:r>
          </w:p>
          <w:p w14:paraId="4F974D02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• Discuss the relationship between physical change and development of identity during adolescence.</w:t>
            </w:r>
          </w:p>
          <w:p w14:paraId="7A721479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Examine psychological research into 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olescence (Erikson’s identity crisis, Marcia).</w:t>
            </w:r>
          </w:p>
        </w:tc>
      </w:tr>
      <w:tr w:rsidR="00623765" w14:paraId="54E463DA" w14:textId="77777777">
        <w:trPr>
          <w:trHeight w:val="220"/>
        </w:trPr>
        <w:tc>
          <w:tcPr>
            <w:tcW w:w="1104" w:type="dxa"/>
          </w:tcPr>
          <w:p w14:paraId="5C372B0D" w14:textId="77777777" w:rsidR="00623765" w:rsidRDefault="007F79B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International Focus</w:t>
            </w:r>
          </w:p>
        </w:tc>
        <w:tc>
          <w:tcPr>
            <w:tcW w:w="2060" w:type="dxa"/>
          </w:tcPr>
          <w:p w14:paraId="4B7B832A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explore research from across cultures: use of triangulation, qualitative and quantitative design methods, APA ethical guidelines in research compared to other world-wide psych organizations.</w:t>
            </w:r>
          </w:p>
        </w:tc>
        <w:tc>
          <w:tcPr>
            <w:tcW w:w="2142" w:type="dxa"/>
          </w:tcPr>
          <w:p w14:paraId="5C63BC3F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look at research using the biological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level of analysis that demonstrates what all humans share and why some disorders or psych phenomena exist within some cultures and not others.</w:t>
            </w:r>
          </w:p>
        </w:tc>
        <w:tc>
          <w:tcPr>
            <w:tcW w:w="2226" w:type="dxa"/>
          </w:tcPr>
          <w:p w14:paraId="79399C7E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Examination and analysis of international research in cognitive psychology. Discuss similarities and difference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 cognition across culture.</w:t>
            </w:r>
          </w:p>
        </w:tc>
        <w:tc>
          <w:tcPr>
            <w:tcW w:w="2471" w:type="dxa"/>
          </w:tcPr>
          <w:p w14:paraId="32358549" w14:textId="77777777" w:rsidR="00623765" w:rsidRDefault="007F79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Students will explore the effect of one’s society and culture on behavior,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attitudes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beliefs</w:t>
            </w:r>
          </w:p>
        </w:tc>
        <w:tc>
          <w:tcPr>
            <w:tcW w:w="2362" w:type="dxa"/>
          </w:tcPr>
          <w:p w14:paraId="4A471092" w14:textId="77777777" w:rsidR="00623765" w:rsidRDefault="007F79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Students will explore different abnormal psychology diagnosis and how they are diagnosed,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viewed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treated in different cultures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2341" w:type="dxa"/>
          </w:tcPr>
          <w:p w14:paraId="23537CB8" w14:textId="77777777" w:rsidR="00623765" w:rsidRDefault="007F79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explore how development and the stages of development are similar and different across cultures.</w:t>
            </w:r>
          </w:p>
        </w:tc>
      </w:tr>
      <w:tr w:rsidR="00623765" w14:paraId="4E23EB37" w14:textId="77777777">
        <w:trPr>
          <w:trHeight w:val="220"/>
        </w:trPr>
        <w:tc>
          <w:tcPr>
            <w:tcW w:w="1104" w:type="dxa"/>
          </w:tcPr>
          <w:p w14:paraId="58D78733" w14:textId="77777777" w:rsidR="00623765" w:rsidRDefault="007F79B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IB Objectives</w:t>
            </w:r>
          </w:p>
        </w:tc>
        <w:tc>
          <w:tcPr>
            <w:tcW w:w="2060" w:type="dxa"/>
          </w:tcPr>
          <w:p w14:paraId="5F6A83AC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Discuss how and why particular research methods are used at the biological, cognitive, socio-cultural level of analysis (for</w:t>
            </w:r>
          </w:p>
          <w:p w14:paraId="144A36A7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example, experiments, observations, correlational studies).</w:t>
            </w:r>
          </w:p>
          <w:p w14:paraId="7E1F5DFC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Discuss ethical considerations related to research studies at the bio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logical, cognitive, socio-cultural level of analysis.</w:t>
            </w:r>
          </w:p>
        </w:tc>
        <w:tc>
          <w:tcPr>
            <w:tcW w:w="2142" w:type="dxa"/>
          </w:tcPr>
          <w:p w14:paraId="14658B07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• Outline principles that define the biological level of analysis (for example, patterns of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can be inherited; animal research may inform our understanding of human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; cognitions, emot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ions and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behaviours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are products of the anatomy and physiology of our nervous and endocrine systems).</w:t>
            </w:r>
          </w:p>
          <w:p w14:paraId="16935666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Explain how principles that define the biological level of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analysis may be demonstrated in research</w:t>
            </w:r>
          </w:p>
          <w:p w14:paraId="2D664C24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(that is, theories and/or studies)</w:t>
            </w:r>
          </w:p>
          <w:p w14:paraId="4883C6B0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Explain one stu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dy related to localization of function in the brain (for example, Wernicke, Broca, Gazzaniga and Sperry).</w:t>
            </w:r>
          </w:p>
          <w:p w14:paraId="026A1DF7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Using one or more examples, explain effects of neurotransmission on human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(for example, the effect of noradrenaline on depression).</w:t>
            </w:r>
          </w:p>
          <w:p w14:paraId="3C0C3FE8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Usin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one or more examples, explain functions of two hormones in human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3CFC8372" w14:textId="77777777" w:rsidR="00623765" w:rsidRDefault="007F79B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Discuss two effects of the environment on physiological processes (for example, effects of jet lag on</w:t>
            </w:r>
          </w:p>
          <w:p w14:paraId="3E4B86EE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bodily rhythms, effects of deprivation on neuroplasticity, effects of enviro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nmental stressors on reproductive</w:t>
            </w:r>
          </w:p>
          <w:p w14:paraId="72841C1E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mechanisms).</w:t>
            </w:r>
          </w:p>
          <w:p w14:paraId="5137ABED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Examine one interaction between cognition and physiology in terms of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(for example,</w:t>
            </w:r>
          </w:p>
          <w:p w14:paraId="5FCB74D8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agnosia, anosognosia,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prosapagnosia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amnesia). Evaluate two relevant studies.</w:t>
            </w:r>
          </w:p>
          <w:p w14:paraId="1B4E62D4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Discuss the use of brain imaging 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echnologies (for example, CAT, PET, fMRI) in investigating the relationship between biological factors and behavior.</w:t>
            </w:r>
          </w:p>
          <w:p w14:paraId="2932291F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•With reference to relevant research studies, to what extent does genetic inheritance influence</w:t>
            </w:r>
          </w:p>
          <w:p w14:paraId="04605665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7EDF02C8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Examine one evolutionary explanation of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C7AA54C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Discuss ethical considerations in research into genetic influences on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14:paraId="18242B28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• Outline principles that define the cognitive level of analysis (for example, mental representations guide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mental processes can be scientifically investigated).</w:t>
            </w:r>
          </w:p>
          <w:p w14:paraId="3E984924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Explain how principles that define the cognitive level of analysis may be demonst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rated in research (that is, theories and/or studies).</w:t>
            </w:r>
          </w:p>
          <w:p w14:paraId="733AB8FA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Evaluate schema theory with reference to research studies.</w:t>
            </w:r>
          </w:p>
          <w:p w14:paraId="2ED732ED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•Evaluate two models or theories of one cognitive process (for example, memory, perception, language,</w:t>
            </w:r>
          </w:p>
          <w:p w14:paraId="10C97B5A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decision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‑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making) with reference to rese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 studies.</w:t>
            </w:r>
          </w:p>
          <w:p w14:paraId="1C8DE997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Explain how biological factors may affect one cognitive process (for example, Alzheimer’s disease, brain</w:t>
            </w:r>
          </w:p>
          <w:p w14:paraId="0B46FAAF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damage, sleep deprivation).</w:t>
            </w:r>
          </w:p>
          <w:p w14:paraId="3D0BC139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Discuss how social or cultural factors affect one cognitive process (for example, education,</w:t>
            </w:r>
          </w:p>
          <w:p w14:paraId="070083A6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carpentered-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world hypothesis, effect of video games on attention).</w:t>
            </w:r>
          </w:p>
          <w:p w14:paraId="39C725E9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With reference to relevant research studies, to what extent is one cognitive process reliable (for example, reconstructive memory, perception/visual illusions, decision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‑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making/heuristics)?</w:t>
            </w:r>
          </w:p>
          <w:p w14:paraId="280634BC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Discuss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 use of technology in investigating cognitive processes (for example, MRI (magnetic</w:t>
            </w:r>
          </w:p>
          <w:p w14:paraId="1121E904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resonance imaging) scans in memory research, fMRI scans in decision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‑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making research).</w:t>
            </w:r>
          </w:p>
          <w:p w14:paraId="5CF4F453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Cognition and emotion</w:t>
            </w:r>
          </w:p>
          <w:p w14:paraId="3C4E04FF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To what extent do cognitive and biological factors interact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emotion (for example, two factor theory,</w:t>
            </w:r>
          </w:p>
          <w:p w14:paraId="1822733F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arousal theory, Lazarus’ theory of appraisal)?</w:t>
            </w:r>
          </w:p>
          <w:p w14:paraId="7CABEBBC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•Evaluate one theory of how emotion may affect one cognitive process (for example, state-dependent</w:t>
            </w:r>
          </w:p>
          <w:p w14:paraId="6A7F7FCF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memory, flashbulb memory, affective filters).</w:t>
            </w:r>
          </w:p>
        </w:tc>
        <w:tc>
          <w:tcPr>
            <w:tcW w:w="2471" w:type="dxa"/>
          </w:tcPr>
          <w:p w14:paraId="3857136C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• Outline principle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that define the sociocultural level of analysis (for example, the social and cultural</w:t>
            </w:r>
          </w:p>
          <w:p w14:paraId="7F90ED4C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environment influences individual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; we want connectedness with, and a sense of belonging to, others; we construct our conceptions of the individual and social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self).</w:t>
            </w:r>
          </w:p>
          <w:p w14:paraId="75EC7F5B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Explain how principles that define the sociocultural level of analysis may be demonstrated in research</w:t>
            </w:r>
          </w:p>
          <w:p w14:paraId="0CDEC4EA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(that is, theories and/or studies).</w:t>
            </w:r>
          </w:p>
          <w:p w14:paraId="59350C6A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• Describe the role of situational and dispositional factors in explaining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632A1C51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•Discuss two errors 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attributions (for example, fundamental attribution error, illusory correlation,</w:t>
            </w:r>
          </w:p>
          <w:p w14:paraId="618D3926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self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‑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serving bias).</w:t>
            </w:r>
          </w:p>
          <w:p w14:paraId="01D64BF6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Evaluate social identity theory,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making reference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 relevant studies.</w:t>
            </w:r>
          </w:p>
          <w:p w14:paraId="152CD817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Explain the formation of stereotypes and their effect on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746A94EA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Explain 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cial learning theory,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making reference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 two relevant studies.</w:t>
            </w:r>
          </w:p>
          <w:p w14:paraId="37DFCC72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Discuss the use of compliance techniques (for example, lowballing, foot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‑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‑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‑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door, reciprocity).</w:t>
            </w:r>
          </w:p>
          <w:p w14:paraId="1FB2F993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Evaluate research on conformity to group norms.</w:t>
            </w:r>
          </w:p>
          <w:p w14:paraId="301D2CCF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Discuss factors influencing conformity (for example, culture, groupthink, risky shift, minority influence).</w:t>
            </w:r>
          </w:p>
          <w:p w14:paraId="6A4CC1B6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Cultural norms</w:t>
            </w:r>
          </w:p>
          <w:p w14:paraId="1DB04C05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Define the terms “culture” and “cultural norms”.</w:t>
            </w:r>
          </w:p>
          <w:p w14:paraId="0F611AAF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Examine the role of two cultural dimensions on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(for example, individualism/collectivism,</w:t>
            </w:r>
          </w:p>
          <w:p w14:paraId="1B496E43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power distance, uncertainty avoidance, Confucian dynamism, masculinity/femininity).</w:t>
            </w:r>
          </w:p>
          <w:p w14:paraId="6B17CD24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Using one or more examples, explain “emic” and “etic” concepts.</w:t>
            </w:r>
          </w:p>
        </w:tc>
        <w:tc>
          <w:tcPr>
            <w:tcW w:w="2362" w:type="dxa"/>
          </w:tcPr>
          <w:p w14:paraId="0B25BEE4" w14:textId="77777777" w:rsidR="00623765" w:rsidRDefault="006237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1" w:type="dxa"/>
          </w:tcPr>
          <w:p w14:paraId="4218D804" w14:textId="77777777" w:rsidR="00623765" w:rsidRDefault="006237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23765" w14:paraId="7D4AD268" w14:textId="77777777">
        <w:tc>
          <w:tcPr>
            <w:tcW w:w="1104" w:type="dxa"/>
          </w:tcPr>
          <w:p w14:paraId="53038E0C" w14:textId="77777777" w:rsidR="00623765" w:rsidRDefault="007F79B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Un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it Question</w:t>
            </w:r>
          </w:p>
          <w:p w14:paraId="4A6D3FDF" w14:textId="77777777" w:rsidR="00623765" w:rsidRDefault="006237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14:paraId="5C381BDC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How do participant and experimenter expectations cause bias?  - What are the different types of data collected?   -What are the strengths and limitations of differing research methods? </w:t>
            </w:r>
          </w:p>
          <w:p w14:paraId="6F91BC8F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-What is the major difference between experimentation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correlation?  - What are ethical considerations taken in psych?  -What are the strengths and limitations of the different types of sampling?  - How do statistics play a role in psychology?</w:t>
            </w:r>
          </w:p>
        </w:tc>
        <w:tc>
          <w:tcPr>
            <w:tcW w:w="2142" w:type="dxa"/>
          </w:tcPr>
          <w:p w14:paraId="44FB9A88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How is brain function localized?  </w:t>
            </w:r>
          </w:p>
          <w:p w14:paraId="0364327F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How do neurotransmitters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effect our behavior?  </w:t>
            </w:r>
          </w:p>
          <w:p w14:paraId="35F1D282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How do hormones effect behavior?</w:t>
            </w:r>
          </w:p>
          <w:p w14:paraId="19258AB0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 How does environment change our physiological processes?</w:t>
            </w:r>
          </w:p>
          <w:p w14:paraId="50464406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How does physiology and cognition change behavior?</w:t>
            </w:r>
          </w:p>
          <w:p w14:paraId="32AC7BF6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How do genetics influence our behavior?</w:t>
            </w:r>
          </w:p>
          <w:p w14:paraId="1E1C67C8" w14:textId="77777777" w:rsidR="00623765" w:rsidRDefault="0062376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C62E36" w14:textId="77777777" w:rsidR="00623765" w:rsidRDefault="0062376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47E79D31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What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schema?</w:t>
            </w:r>
          </w:p>
          <w:p w14:paraId="1B8636E5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How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schema influence our cognitive processes?</w:t>
            </w:r>
          </w:p>
          <w:p w14:paraId="06F4BDB8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How do biological processes affect cognitive processes?</w:t>
            </w:r>
          </w:p>
          <w:p w14:paraId="761EFD1A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How reliable are our cognitive processes?</w:t>
            </w:r>
          </w:p>
          <w:p w14:paraId="1DE0D6AB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How can perception affect our memories?</w:t>
            </w:r>
          </w:p>
          <w:p w14:paraId="55981A4A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What technological techniques can we use to evaluate cognit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ive theories?</w:t>
            </w:r>
          </w:p>
          <w:p w14:paraId="47355D41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How does cognitive and biological factors affect our emotions?</w:t>
            </w:r>
          </w:p>
          <w:p w14:paraId="65474E51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How do emotions affect our cognitive processes? </w:t>
            </w:r>
          </w:p>
        </w:tc>
        <w:tc>
          <w:tcPr>
            <w:tcW w:w="2471" w:type="dxa"/>
          </w:tcPr>
          <w:p w14:paraId="7B94731B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What is the difference between situational and dispositional factors?</w:t>
            </w:r>
          </w:p>
          <w:p w14:paraId="0910D26A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What are specific types of attribution errors and 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do they affect our decision making?</w:t>
            </w:r>
          </w:p>
          <w:p w14:paraId="6564ECDF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What is Social Identity Theory and how does it apply to our daily lives?</w:t>
            </w:r>
          </w:p>
          <w:p w14:paraId="6BE001F9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How do stereotypes form and how do they affect our behavior?</w:t>
            </w:r>
          </w:p>
          <w:p w14:paraId="0BB89AEE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 How does group norms and conformity affect our daily behavior?</w:t>
            </w:r>
          </w:p>
          <w:p w14:paraId="441C5E79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How does cul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ture and cultural norms affect our behavior?</w:t>
            </w:r>
          </w:p>
          <w:p w14:paraId="0F6122C6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What studies show examples of emic and etic concepts?</w:t>
            </w:r>
          </w:p>
        </w:tc>
        <w:tc>
          <w:tcPr>
            <w:tcW w:w="2362" w:type="dxa"/>
          </w:tcPr>
          <w:p w14:paraId="1C7FBF1A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What does it mean to behave normally? Abnormally?</w:t>
            </w:r>
          </w:p>
          <w:p w14:paraId="6BD3129F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How valid and reliable are diagnosis of abnormal behavior?</w:t>
            </w:r>
          </w:p>
          <w:p w14:paraId="1B7E5739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What are some of the different ways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cult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ures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view “abnormal” behavior?</w:t>
            </w:r>
          </w:p>
          <w:p w14:paraId="58E4EA1E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What are the symptoms/diagnosis of different disorders?</w:t>
            </w:r>
          </w:p>
          <w:p w14:paraId="60F65484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What are the cultural variations in disorders?</w:t>
            </w:r>
          </w:p>
          <w:p w14:paraId="65154110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What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 gender variation in disorders?</w:t>
            </w:r>
          </w:p>
          <w:p w14:paraId="7B6DFF57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-What are the pros and cons of the treatment methods of disorders?</w:t>
            </w:r>
          </w:p>
        </w:tc>
        <w:tc>
          <w:tcPr>
            <w:tcW w:w="2341" w:type="dxa"/>
          </w:tcPr>
          <w:p w14:paraId="45E9A876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Who are the main developmental psychologists and what are their views?</w:t>
            </w:r>
          </w:p>
          <w:p w14:paraId="2FF09A73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How do social and environmental factors affect our cognitive development?</w:t>
            </w:r>
          </w:p>
          <w:p w14:paraId="3C61F09D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 How does attachment in childhood affect future relationships?</w:t>
            </w:r>
          </w:p>
          <w:p w14:paraId="145891C7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What are the potential biological/cognitive/social effects of childhood depravation?</w:t>
            </w:r>
          </w:p>
          <w:p w14:paraId="24DD317F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What is resilience and how do we build resilience?</w:t>
            </w:r>
          </w:p>
          <w:p w14:paraId="54C0A370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How does gender identity develop and how is it vi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ewed across cultures?</w:t>
            </w:r>
          </w:p>
        </w:tc>
      </w:tr>
      <w:tr w:rsidR="00623765" w14:paraId="367D0C07" w14:textId="77777777">
        <w:tc>
          <w:tcPr>
            <w:tcW w:w="1104" w:type="dxa"/>
          </w:tcPr>
          <w:p w14:paraId="3A76CE00" w14:textId="77777777" w:rsidR="00623765" w:rsidRDefault="007F79B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Assessment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Task</w:t>
            </w:r>
          </w:p>
          <w:p w14:paraId="7AC9B754" w14:textId="77777777" w:rsidR="00623765" w:rsidRDefault="006237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14:paraId="278B0FD9" w14:textId="77777777" w:rsidR="00623765" w:rsidRDefault="007F79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Internal Assessment – Experiment Replication</w:t>
            </w:r>
          </w:p>
        </w:tc>
        <w:tc>
          <w:tcPr>
            <w:tcW w:w="2142" w:type="dxa"/>
          </w:tcPr>
          <w:p w14:paraId="1CEBB4E7" w14:textId="77777777" w:rsidR="00623765" w:rsidRDefault="007F79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Build a Brain</w:t>
            </w:r>
          </w:p>
          <w:p w14:paraId="1987B6D2" w14:textId="77777777" w:rsidR="00623765" w:rsidRDefault="007F79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Super Hero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Biological Comic Book</w:t>
            </w:r>
          </w:p>
        </w:tc>
        <w:tc>
          <w:tcPr>
            <w:tcW w:w="2226" w:type="dxa"/>
          </w:tcPr>
          <w:p w14:paraId="067D52E9" w14:textId="77777777" w:rsidR="00623765" w:rsidRDefault="007F79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Memory Presentation</w:t>
            </w:r>
          </w:p>
          <w:p w14:paraId="10E2661A" w14:textId="77777777" w:rsidR="00623765" w:rsidRDefault="007F79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Perception: Cognition or Biological Presentation</w:t>
            </w:r>
          </w:p>
          <w:p w14:paraId="5873A26D" w14:textId="77777777" w:rsidR="00623765" w:rsidRDefault="007F79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Brain, Tech and Cognition Presentation</w:t>
            </w:r>
          </w:p>
        </w:tc>
        <w:tc>
          <w:tcPr>
            <w:tcW w:w="2471" w:type="dxa"/>
          </w:tcPr>
          <w:p w14:paraId="672B052A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Research Paper on culturally specific psychological phenomenon </w:t>
            </w:r>
          </w:p>
        </w:tc>
        <w:tc>
          <w:tcPr>
            <w:tcW w:w="2362" w:type="dxa"/>
          </w:tcPr>
          <w:p w14:paraId="787206BA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A)Abnormal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Psychology in Pop Culture Film Festival</w:t>
            </w:r>
          </w:p>
          <w:p w14:paraId="4979120B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B) Personal Development Project</w:t>
            </w:r>
          </w:p>
        </w:tc>
        <w:tc>
          <w:tcPr>
            <w:tcW w:w="2341" w:type="dxa"/>
          </w:tcPr>
          <w:p w14:paraId="44B60F3B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A) Personal Development Project</w:t>
            </w:r>
          </w:p>
          <w:p w14:paraId="17731F1B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B) Second Life Development Presentatio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</w:tr>
      <w:tr w:rsidR="00623765" w14:paraId="4787C3E3" w14:textId="77777777">
        <w:tc>
          <w:tcPr>
            <w:tcW w:w="1104" w:type="dxa"/>
          </w:tcPr>
          <w:p w14:paraId="76432B60" w14:textId="77777777" w:rsidR="00623765" w:rsidRDefault="007F79B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Approaches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to Learning</w:t>
            </w:r>
          </w:p>
          <w:p w14:paraId="09E402FB" w14:textId="77777777" w:rsidR="00623765" w:rsidRDefault="006237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14:paraId="0B530977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Communication, Collaboration, Organization Skills, Info &amp; Media Literacy, Critical &amp;Creative Thinking, Reflective</w:t>
            </w:r>
          </w:p>
        </w:tc>
        <w:tc>
          <w:tcPr>
            <w:tcW w:w="2142" w:type="dxa"/>
          </w:tcPr>
          <w:p w14:paraId="0B9EC924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Communication, Collaboration, Media Literacy, Critical Thinking, Transfer</w:t>
            </w:r>
          </w:p>
        </w:tc>
        <w:tc>
          <w:tcPr>
            <w:tcW w:w="2226" w:type="dxa"/>
          </w:tcPr>
          <w:p w14:paraId="65971250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Communication, Collaboration, Reflection, Information, Literacy, Critical &amp; Creative thinking, Transfer</w:t>
            </w:r>
          </w:p>
        </w:tc>
        <w:tc>
          <w:tcPr>
            <w:tcW w:w="2471" w:type="dxa"/>
          </w:tcPr>
          <w:p w14:paraId="6FA675A7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Risk-takers, Balanced, Caring, Reflective, Knowledgeable, Communicator, Princi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pled, Open-Minded</w:t>
            </w:r>
          </w:p>
        </w:tc>
        <w:tc>
          <w:tcPr>
            <w:tcW w:w="2362" w:type="dxa"/>
          </w:tcPr>
          <w:p w14:paraId="5FFC8BC4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Communication, Affective skills, Media Literacy, Critical-Thinking, Transfer</w:t>
            </w:r>
          </w:p>
        </w:tc>
        <w:tc>
          <w:tcPr>
            <w:tcW w:w="2341" w:type="dxa"/>
          </w:tcPr>
          <w:p w14:paraId="768AC108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Communication, Affective &amp; Reflective Skills,</w:t>
            </w:r>
          </w:p>
          <w:p w14:paraId="441C4026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Information and Media,</w:t>
            </w:r>
          </w:p>
          <w:p w14:paraId="0AD5CF8B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Literacy, Creative, Thinking</w:t>
            </w:r>
          </w:p>
        </w:tc>
      </w:tr>
      <w:tr w:rsidR="00623765" w14:paraId="120784D6" w14:textId="77777777">
        <w:tc>
          <w:tcPr>
            <w:tcW w:w="1104" w:type="dxa"/>
          </w:tcPr>
          <w:p w14:paraId="3E72C4BD" w14:textId="77777777" w:rsidR="00623765" w:rsidRDefault="007F79B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Learner Profile Focus</w:t>
            </w:r>
          </w:p>
          <w:p w14:paraId="53F2685E" w14:textId="77777777" w:rsidR="00623765" w:rsidRDefault="006237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14:paraId="159AB298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Communication, Collaboration, Organizat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 Skills, Info &amp; Media Literacy, Creative, Transfer</w:t>
            </w:r>
          </w:p>
        </w:tc>
        <w:tc>
          <w:tcPr>
            <w:tcW w:w="2142" w:type="dxa"/>
          </w:tcPr>
          <w:p w14:paraId="6AC23FE4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Thinkers, Inquirers, Communicators, Principled, Open-Minded</w:t>
            </w:r>
          </w:p>
        </w:tc>
        <w:tc>
          <w:tcPr>
            <w:tcW w:w="2226" w:type="dxa"/>
          </w:tcPr>
          <w:p w14:paraId="391A0364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Reflective, Balanced, Knowledgeable, Thinkers, Communicators, Open-Minded</w:t>
            </w:r>
          </w:p>
        </w:tc>
        <w:tc>
          <w:tcPr>
            <w:tcW w:w="2471" w:type="dxa"/>
          </w:tcPr>
          <w:p w14:paraId="3600ECF1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Risk-Takers, Balanced, Caring, Reflective, Knowledgeable, Communicat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ors, Principled, Open-Mind</w:t>
            </w:r>
          </w:p>
        </w:tc>
        <w:tc>
          <w:tcPr>
            <w:tcW w:w="2362" w:type="dxa"/>
          </w:tcPr>
          <w:p w14:paraId="5C8EBCAE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Inquirers, Knowledgeable, Communicators, Caring, Risk-Takers, Balanced, Reflective</w:t>
            </w:r>
          </w:p>
        </w:tc>
        <w:tc>
          <w:tcPr>
            <w:tcW w:w="2341" w:type="dxa"/>
          </w:tcPr>
          <w:p w14:paraId="6AE944F6" w14:textId="77777777" w:rsidR="00623765" w:rsidRDefault="007F79B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Risk-Takers, Balanced, Caring, Reflective, Knowledgeable, Communicators, Principled, Open-Mind</w:t>
            </w:r>
          </w:p>
        </w:tc>
      </w:tr>
      <w:tr w:rsidR="00623765" w14:paraId="336C3618" w14:textId="77777777">
        <w:tc>
          <w:tcPr>
            <w:tcW w:w="1104" w:type="dxa"/>
          </w:tcPr>
          <w:p w14:paraId="457FB5C5" w14:textId="77777777" w:rsidR="00623765" w:rsidRDefault="007F79B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CAS support</w:t>
            </w:r>
          </w:p>
          <w:p w14:paraId="4F6D30F7" w14:textId="77777777" w:rsidR="00623765" w:rsidRDefault="006237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14:paraId="2AFC4AE0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Students read,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analyze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cite psychological sources important in current psychological research.</w:t>
            </w:r>
          </w:p>
        </w:tc>
        <w:tc>
          <w:tcPr>
            <w:tcW w:w="2142" w:type="dxa"/>
          </w:tcPr>
          <w:p w14:paraId="2BD1305E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keep a diary of daily reflections and analyze their behavior using the biological analysis approach.</w:t>
            </w:r>
          </w:p>
        </w:tc>
        <w:tc>
          <w:tcPr>
            <w:tcW w:w="2226" w:type="dxa"/>
          </w:tcPr>
          <w:p w14:paraId="13395A72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Students use psychological research studies 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write a letter to a politician discussing the use of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eye witness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testimony in death penalty cases.</w:t>
            </w:r>
          </w:p>
        </w:tc>
        <w:tc>
          <w:tcPr>
            <w:tcW w:w="2471" w:type="dxa"/>
          </w:tcPr>
          <w:p w14:paraId="1A4F8828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plan a presentation that analyzes group norms across cultures for various behaviors.</w:t>
            </w:r>
          </w:p>
        </w:tc>
        <w:tc>
          <w:tcPr>
            <w:tcW w:w="2362" w:type="dxa"/>
          </w:tcPr>
          <w:p w14:paraId="7827179B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plan a fundraiser to bring awareness and support for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psychological disorder.</w:t>
            </w:r>
          </w:p>
        </w:tc>
        <w:tc>
          <w:tcPr>
            <w:tcW w:w="2341" w:type="dxa"/>
          </w:tcPr>
          <w:p w14:paraId="0EC1948A" w14:textId="77777777" w:rsidR="00623765" w:rsidRDefault="007F79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create a reflective project that uses developmental psychology theories to analyze their or a family member’s life.</w:t>
            </w:r>
          </w:p>
        </w:tc>
      </w:tr>
    </w:tbl>
    <w:p w14:paraId="596406E4" w14:textId="77777777" w:rsidR="00623765" w:rsidRDefault="00623765">
      <w:pPr>
        <w:ind w:hanging="1170"/>
      </w:pPr>
    </w:p>
    <w:p w14:paraId="6D69404D" w14:textId="77777777" w:rsidR="00623765" w:rsidRDefault="00623765">
      <w:pPr>
        <w:ind w:hanging="1170"/>
      </w:pPr>
    </w:p>
    <w:p w14:paraId="79D4C441" w14:textId="77777777" w:rsidR="00623765" w:rsidRDefault="00623765">
      <w:pPr>
        <w:ind w:hanging="1170"/>
      </w:pPr>
    </w:p>
    <w:p w14:paraId="7279DC3C" w14:textId="77777777" w:rsidR="00623765" w:rsidRDefault="00623765">
      <w:pPr>
        <w:ind w:hanging="1170"/>
      </w:pPr>
    </w:p>
    <w:p w14:paraId="4802D5EB" w14:textId="77777777" w:rsidR="00623765" w:rsidRDefault="00623765">
      <w:pPr>
        <w:ind w:hanging="1170"/>
      </w:pPr>
    </w:p>
    <w:p w14:paraId="2FD57668" w14:textId="77777777" w:rsidR="00623765" w:rsidRDefault="00623765">
      <w:pPr>
        <w:ind w:hanging="1170"/>
      </w:pPr>
    </w:p>
    <w:sectPr w:rsidR="00623765">
      <w:pgSz w:w="15840" w:h="12240" w:orient="landscape"/>
      <w:pgMar w:top="18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05E30"/>
    <w:multiLevelType w:val="multilevel"/>
    <w:tmpl w:val="495472E6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C6C7D"/>
    <w:multiLevelType w:val="multilevel"/>
    <w:tmpl w:val="7868D3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5E645B"/>
    <w:multiLevelType w:val="multilevel"/>
    <w:tmpl w:val="8E3ADB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BC69F9"/>
    <w:multiLevelType w:val="multilevel"/>
    <w:tmpl w:val="7668D55E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65"/>
    <w:rsid w:val="00623765"/>
    <w:rsid w:val="007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4126"/>
  <w15:docId w15:val="{540C8410-724C-4F75-8281-A5DB3877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" w:eastAsia="Palatino" w:hAnsi="Palatino" w:cs="Palatino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16"/>
      <w:szCs w:val="1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2354</Words>
  <Characters>13420</Characters>
  <Application>Microsoft Office Word</Application>
  <DocSecurity>0</DocSecurity>
  <Lines>111</Lines>
  <Paragraphs>31</Paragraphs>
  <ScaleCrop>false</ScaleCrop>
  <Company/>
  <LinksUpToDate>false</LinksUpToDate>
  <CharactersWithSpaces>15743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Gregory P. Lyndaker (gplyndaker)</cp:lastModifiedBy>
  <cp:revision>2</cp:revision>
  <dcterms:created xsi:type="dcterms:W3CDTF">2021-09-30T15:24:00Z</dcterms:created>
  <dcterms:modified xsi:type="dcterms:W3CDTF">2021-09-30T15:24:00Z</dcterms:modified>
</cp:coreProperties>
</file>