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61" w:rsidRDefault="0031062F" w:rsidP="0031062F">
      <w:pPr>
        <w:jc w:val="center"/>
        <w:rPr>
          <w:b/>
          <w:u w:val="single"/>
        </w:rPr>
      </w:pPr>
      <w:r>
        <w:rPr>
          <w:b/>
          <w:u w:val="single"/>
        </w:rPr>
        <w:t>IB 20</w:t>
      </w:r>
      <w:r w:rsidRPr="0031062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Century World Topics</w:t>
      </w:r>
    </w:p>
    <w:p w:rsidR="0031062F" w:rsidRDefault="0031062F" w:rsidP="0031062F">
      <w:pPr>
        <w:rPr>
          <w:b/>
          <w:u w:val="single"/>
        </w:rPr>
      </w:pPr>
    </w:p>
    <w:p w:rsidR="0031062F" w:rsidRDefault="0031062F" w:rsidP="0031062F">
      <w:pPr>
        <w:rPr>
          <w:b/>
          <w:u w:val="single"/>
        </w:rPr>
      </w:pPr>
      <w:r>
        <w:rPr>
          <w:b/>
          <w:u w:val="single"/>
        </w:rPr>
        <w:t>What is IB 20</w:t>
      </w:r>
      <w:r w:rsidRPr="0031062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Century World Topics?</w:t>
      </w:r>
    </w:p>
    <w:p w:rsidR="0031062F" w:rsidRPr="0031062F" w:rsidRDefault="0031062F" w:rsidP="003106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World Topics is the continuation of the DP history course students started their junior year.  Students spent their junior year </w:t>
      </w:r>
      <w:r w:rsidR="0092543F">
        <w:t>conducting an</w:t>
      </w:r>
      <w:r>
        <w:t xml:space="preserve"> in-depth study of the </w:t>
      </w:r>
      <w:r w:rsidR="0092543F">
        <w:t xml:space="preserve">history of the </w:t>
      </w:r>
      <w:r>
        <w:t>Americas, giving focus to the following areas:</w:t>
      </w:r>
    </w:p>
    <w:p w:rsidR="0031062F" w:rsidRPr="0031062F" w:rsidRDefault="0031062F" w:rsidP="0031062F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The </w:t>
      </w:r>
      <w:r w:rsidR="000A0AC1">
        <w:t>Civil War, 1861-1865</w:t>
      </w:r>
      <w:bookmarkStart w:id="0" w:name="_GoBack"/>
      <w:bookmarkEnd w:id="0"/>
    </w:p>
    <w:p w:rsidR="0031062F" w:rsidRPr="0031062F" w:rsidRDefault="0031062F" w:rsidP="0031062F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The Great Depression and the Americas, 1929-1939</w:t>
      </w:r>
    </w:p>
    <w:p w:rsidR="0031062F" w:rsidRPr="0031062F" w:rsidRDefault="0031062F" w:rsidP="0031062F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The Cold War and the Americas, 1945-1981</w:t>
      </w:r>
    </w:p>
    <w:p w:rsidR="0031062F" w:rsidRPr="0031062F" w:rsidRDefault="0031062F" w:rsidP="0031062F">
      <w:pPr>
        <w:pStyle w:val="ListParagraph"/>
        <w:ind w:left="1440"/>
        <w:rPr>
          <w:b/>
          <w:u w:val="single"/>
        </w:rPr>
      </w:pPr>
    </w:p>
    <w:p w:rsidR="0031062F" w:rsidRPr="0031062F" w:rsidRDefault="0031062F" w:rsidP="003106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</w:t>
      </w:r>
      <w:r w:rsidR="0092543F">
        <w:t xml:space="preserve">he student’s </w:t>
      </w:r>
      <w:r>
        <w:t>study of history this year will be devoted to studying the rest of the world, with focus given to the following topics:</w:t>
      </w:r>
    </w:p>
    <w:p w:rsidR="0031062F" w:rsidRPr="0031062F" w:rsidRDefault="00151226" w:rsidP="0031062F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Causes and Effects of </w:t>
      </w:r>
      <w:r w:rsidR="0031062F">
        <w:t>20</w:t>
      </w:r>
      <w:r w:rsidR="0031062F" w:rsidRPr="0031062F">
        <w:rPr>
          <w:vertAlign w:val="superscript"/>
        </w:rPr>
        <w:t>th</w:t>
      </w:r>
      <w:r>
        <w:t>-</w:t>
      </w:r>
      <w:r w:rsidR="0031062F">
        <w:t>Century</w:t>
      </w:r>
      <w:r>
        <w:t xml:space="preserve"> Wars</w:t>
      </w:r>
    </w:p>
    <w:p w:rsidR="00151226" w:rsidRPr="00151226" w:rsidRDefault="00151226" w:rsidP="0031062F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The Move to Global War – Military Expansion, 1931-1941</w:t>
      </w:r>
    </w:p>
    <w:p w:rsidR="0031062F" w:rsidRDefault="0031062F" w:rsidP="0031062F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The Cold War</w:t>
      </w:r>
    </w:p>
    <w:p w:rsidR="0092543F" w:rsidRDefault="0092543F" w:rsidP="0092543F">
      <w:pPr>
        <w:rPr>
          <w:b/>
          <w:u w:val="single"/>
        </w:rPr>
      </w:pPr>
      <w:r>
        <w:rPr>
          <w:b/>
          <w:u w:val="single"/>
        </w:rPr>
        <w:t>Pre-requisites</w:t>
      </w:r>
    </w:p>
    <w:p w:rsidR="0092543F" w:rsidRDefault="0092543F" w:rsidP="0092543F">
      <w:r>
        <w:t>The successful completion of the History of the Americas, as well as passing the VA/</w:t>
      </w:r>
      <w:r w:rsidR="00151226">
        <w:t>US History SOL is required</w:t>
      </w:r>
      <w:r>
        <w:t>.  Students should have a firm grasp on the following skills and fundamental knowledge:</w:t>
      </w:r>
    </w:p>
    <w:p w:rsidR="003C4FD7" w:rsidRDefault="003C4FD7" w:rsidP="003C4FD7">
      <w:pPr>
        <w:pStyle w:val="ListParagraph"/>
        <w:numPr>
          <w:ilvl w:val="0"/>
          <w:numId w:val="3"/>
        </w:numPr>
      </w:pPr>
      <w:r>
        <w:t>Able to analyze primary, secondary, and visual sources, especially with regard to the source’s origin, purpose, values and limitations.</w:t>
      </w:r>
    </w:p>
    <w:p w:rsidR="003C4FD7" w:rsidRDefault="003C4FD7" w:rsidP="003C4FD7">
      <w:pPr>
        <w:pStyle w:val="ListParagraph"/>
        <w:numPr>
          <w:ilvl w:val="0"/>
          <w:numId w:val="3"/>
        </w:numPr>
      </w:pPr>
      <w:r>
        <w:t>A firm grasp on how to write an analytical essay.</w:t>
      </w:r>
    </w:p>
    <w:p w:rsidR="003C4FD7" w:rsidRDefault="003C4FD7" w:rsidP="003C4FD7">
      <w:pPr>
        <w:pStyle w:val="ListParagraph"/>
        <w:numPr>
          <w:ilvl w:val="0"/>
          <w:numId w:val="3"/>
        </w:numPr>
      </w:pPr>
      <w:r>
        <w:t>Confident reading abilities.</w:t>
      </w:r>
    </w:p>
    <w:p w:rsidR="003C4FD7" w:rsidRDefault="003C4FD7" w:rsidP="003C4FD7">
      <w:pPr>
        <w:rPr>
          <w:b/>
          <w:u w:val="single"/>
        </w:rPr>
      </w:pPr>
      <w:r>
        <w:rPr>
          <w:b/>
          <w:u w:val="single"/>
        </w:rPr>
        <w:t>Suggested Readings</w:t>
      </w:r>
    </w:p>
    <w:p w:rsidR="003C4FD7" w:rsidRDefault="003C4FD7" w:rsidP="003C4FD7">
      <w:r>
        <w:t>While none of these books are required readings for the course, they will provide a foundation in several units of study for the school year:</w:t>
      </w:r>
    </w:p>
    <w:p w:rsidR="003C4FD7" w:rsidRPr="003C4FD7" w:rsidRDefault="00151226" w:rsidP="003C4FD7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Causes </w:t>
      </w:r>
      <w:r w:rsidR="003C4FD7">
        <w:rPr>
          <w:u w:val="single"/>
        </w:rPr>
        <w:t>and Effects of</w:t>
      </w:r>
      <w:r>
        <w:rPr>
          <w:u w:val="single"/>
        </w:rPr>
        <w:t xml:space="preserve"> 20</w:t>
      </w:r>
      <w:r w:rsidRPr="00151226">
        <w:rPr>
          <w:u w:val="single"/>
          <w:vertAlign w:val="superscript"/>
        </w:rPr>
        <w:t>th</w:t>
      </w:r>
      <w:r>
        <w:rPr>
          <w:u w:val="single"/>
        </w:rPr>
        <w:t>-Century</w:t>
      </w:r>
      <w:r w:rsidR="003C4FD7">
        <w:rPr>
          <w:u w:val="single"/>
        </w:rPr>
        <w:t xml:space="preserve"> War</w:t>
      </w:r>
      <w:r>
        <w:rPr>
          <w:u w:val="single"/>
        </w:rPr>
        <w:t>s</w:t>
      </w:r>
    </w:p>
    <w:p w:rsidR="003C4FD7" w:rsidRPr="00070DA1" w:rsidRDefault="003C4FD7" w:rsidP="003C4FD7">
      <w:pPr>
        <w:pStyle w:val="ListParagraph"/>
        <w:numPr>
          <w:ilvl w:val="1"/>
          <w:numId w:val="4"/>
        </w:numPr>
      </w:pPr>
      <w:r>
        <w:t xml:space="preserve">A.J.P. Taylor – </w:t>
      </w:r>
      <w:r>
        <w:rPr>
          <w:i/>
        </w:rPr>
        <w:t xml:space="preserve">The First World War </w:t>
      </w:r>
      <w:r>
        <w:t xml:space="preserve">and </w:t>
      </w:r>
      <w:r>
        <w:rPr>
          <w:i/>
        </w:rPr>
        <w:t>The Second World War</w:t>
      </w:r>
    </w:p>
    <w:p w:rsidR="00070DA1" w:rsidRPr="00070DA1" w:rsidRDefault="00070DA1" w:rsidP="003C4FD7">
      <w:pPr>
        <w:pStyle w:val="ListParagraph"/>
        <w:numPr>
          <w:ilvl w:val="1"/>
          <w:numId w:val="4"/>
        </w:numPr>
      </w:pPr>
      <w:r>
        <w:t xml:space="preserve">Niall Ferguson – </w:t>
      </w:r>
      <w:r>
        <w:rPr>
          <w:i/>
        </w:rPr>
        <w:t>The Pity of War: Explaining World War I</w:t>
      </w:r>
    </w:p>
    <w:p w:rsidR="00070DA1" w:rsidRPr="003C4FD7" w:rsidRDefault="00070DA1" w:rsidP="003C4FD7">
      <w:pPr>
        <w:pStyle w:val="ListParagraph"/>
        <w:numPr>
          <w:ilvl w:val="1"/>
          <w:numId w:val="4"/>
        </w:numPr>
      </w:pPr>
      <w:r>
        <w:t xml:space="preserve">Paul Kennedy – </w:t>
      </w:r>
      <w:r>
        <w:rPr>
          <w:i/>
        </w:rPr>
        <w:t>Rise and Fall of the Great Powers: Economic and Military Conflict from 1500 to 2000</w:t>
      </w:r>
    </w:p>
    <w:p w:rsidR="003C4FD7" w:rsidRPr="003C4FD7" w:rsidRDefault="003C4FD7" w:rsidP="003C4FD7">
      <w:pPr>
        <w:pStyle w:val="ListParagraph"/>
        <w:numPr>
          <w:ilvl w:val="1"/>
          <w:numId w:val="4"/>
        </w:numPr>
      </w:pPr>
      <w:r>
        <w:t xml:space="preserve">Donald Kagan – </w:t>
      </w:r>
      <w:r w:rsidR="00151226">
        <w:rPr>
          <w:i/>
        </w:rPr>
        <w:t>On the Origins of War a</w:t>
      </w:r>
      <w:r>
        <w:rPr>
          <w:i/>
        </w:rPr>
        <w:t>nd the Preservation of Peace</w:t>
      </w:r>
    </w:p>
    <w:p w:rsidR="003C4FD7" w:rsidRPr="003C4FD7" w:rsidRDefault="003C4FD7" w:rsidP="003C4FD7">
      <w:pPr>
        <w:pStyle w:val="ListParagraph"/>
      </w:pPr>
    </w:p>
    <w:p w:rsidR="003C4FD7" w:rsidRPr="003C4FD7" w:rsidRDefault="00070DA1" w:rsidP="003C4FD7">
      <w:pPr>
        <w:pStyle w:val="ListParagraph"/>
        <w:numPr>
          <w:ilvl w:val="0"/>
          <w:numId w:val="4"/>
        </w:numPr>
      </w:pPr>
      <w:r>
        <w:rPr>
          <w:u w:val="single"/>
        </w:rPr>
        <w:t>The Move to Global War – Military Expansion,</w:t>
      </w:r>
      <w:r w:rsidR="00151226">
        <w:rPr>
          <w:u w:val="single"/>
        </w:rPr>
        <w:t xml:space="preserve"> 1931-1941</w:t>
      </w:r>
    </w:p>
    <w:p w:rsidR="00151226" w:rsidRDefault="00151226" w:rsidP="00151226">
      <w:pPr>
        <w:pStyle w:val="ListParagraph"/>
        <w:numPr>
          <w:ilvl w:val="1"/>
          <w:numId w:val="4"/>
        </w:numPr>
      </w:pPr>
      <w:r>
        <w:t xml:space="preserve">Richard </w:t>
      </w:r>
      <w:proofErr w:type="spellStart"/>
      <w:r>
        <w:t>Overy</w:t>
      </w:r>
      <w:proofErr w:type="spellEnd"/>
      <w:r>
        <w:t xml:space="preserve"> with Andrew </w:t>
      </w:r>
      <w:proofErr w:type="spellStart"/>
      <w:r>
        <w:t>Wheatcroft</w:t>
      </w:r>
      <w:proofErr w:type="spellEnd"/>
      <w:r>
        <w:t xml:space="preserve"> – </w:t>
      </w:r>
      <w:r>
        <w:rPr>
          <w:i/>
        </w:rPr>
        <w:t>The Road to War</w:t>
      </w:r>
    </w:p>
    <w:p w:rsidR="00357C68" w:rsidRPr="00151226" w:rsidRDefault="00151226" w:rsidP="00151226">
      <w:pPr>
        <w:pStyle w:val="ListParagraph"/>
        <w:numPr>
          <w:ilvl w:val="1"/>
          <w:numId w:val="4"/>
        </w:numPr>
      </w:pPr>
      <w:r>
        <w:t xml:space="preserve">Stephen J. Lee – </w:t>
      </w:r>
      <w:r>
        <w:rPr>
          <w:i/>
        </w:rPr>
        <w:t>The European Dictatorships, 1918-1945</w:t>
      </w:r>
    </w:p>
    <w:p w:rsidR="00151226" w:rsidRPr="00151226" w:rsidRDefault="00151226" w:rsidP="00151226">
      <w:pPr>
        <w:pStyle w:val="ListParagraph"/>
        <w:numPr>
          <w:ilvl w:val="1"/>
          <w:numId w:val="4"/>
        </w:numPr>
      </w:pPr>
      <w:r>
        <w:t xml:space="preserve">A.J.P. Taylor – </w:t>
      </w:r>
      <w:r w:rsidRPr="00151226">
        <w:rPr>
          <w:i/>
        </w:rPr>
        <w:t>The Origins of the Second World War</w:t>
      </w:r>
    </w:p>
    <w:p w:rsidR="00151226" w:rsidRPr="00151226" w:rsidRDefault="00151226" w:rsidP="00151226">
      <w:pPr>
        <w:pStyle w:val="ListParagraph"/>
        <w:numPr>
          <w:ilvl w:val="1"/>
          <w:numId w:val="4"/>
        </w:numPr>
      </w:pPr>
      <w:r>
        <w:t xml:space="preserve">Richard </w:t>
      </w:r>
      <w:proofErr w:type="spellStart"/>
      <w:r>
        <w:t>Storry</w:t>
      </w:r>
      <w:proofErr w:type="spellEnd"/>
      <w:r>
        <w:t xml:space="preserve"> – </w:t>
      </w:r>
      <w:r>
        <w:rPr>
          <w:i/>
        </w:rPr>
        <w:t>Japan and the Decline of the West in Asia 1894-1943</w:t>
      </w:r>
    </w:p>
    <w:p w:rsidR="00151226" w:rsidRPr="00357C68" w:rsidRDefault="00151226" w:rsidP="00151226">
      <w:pPr>
        <w:pStyle w:val="ListParagraph"/>
        <w:ind w:left="1440"/>
      </w:pPr>
    </w:p>
    <w:p w:rsidR="003C4FD7" w:rsidRPr="00357C68" w:rsidRDefault="00357C68" w:rsidP="003C4FD7">
      <w:pPr>
        <w:pStyle w:val="ListParagraph"/>
        <w:numPr>
          <w:ilvl w:val="0"/>
          <w:numId w:val="4"/>
        </w:numPr>
      </w:pPr>
      <w:r>
        <w:rPr>
          <w:u w:val="single"/>
        </w:rPr>
        <w:t>The Cold War</w:t>
      </w:r>
    </w:p>
    <w:p w:rsidR="00357C68" w:rsidRDefault="00357C68" w:rsidP="00357C68">
      <w:pPr>
        <w:pStyle w:val="ListParagraph"/>
        <w:numPr>
          <w:ilvl w:val="1"/>
          <w:numId w:val="4"/>
        </w:numPr>
      </w:pPr>
      <w:r>
        <w:t xml:space="preserve">John Lewis Gaddis – </w:t>
      </w:r>
      <w:r>
        <w:rPr>
          <w:i/>
        </w:rPr>
        <w:t>We Know Now:  Rethinking Cold War History</w:t>
      </w:r>
    </w:p>
    <w:p w:rsidR="00357C68" w:rsidRPr="00357C68" w:rsidRDefault="00357C68" w:rsidP="00357C68">
      <w:pPr>
        <w:pStyle w:val="ListParagraph"/>
        <w:numPr>
          <w:ilvl w:val="1"/>
          <w:numId w:val="4"/>
        </w:numPr>
      </w:pPr>
      <w:r>
        <w:t xml:space="preserve">Robert Service – </w:t>
      </w:r>
      <w:r>
        <w:rPr>
          <w:i/>
        </w:rPr>
        <w:t>The End of the Cold War:  1985-1991</w:t>
      </w:r>
    </w:p>
    <w:p w:rsidR="00357C68" w:rsidRPr="00070DA1" w:rsidRDefault="00357C68" w:rsidP="00357C68">
      <w:pPr>
        <w:pStyle w:val="ListParagraph"/>
        <w:numPr>
          <w:ilvl w:val="1"/>
          <w:numId w:val="4"/>
        </w:numPr>
      </w:pPr>
      <w:r>
        <w:t xml:space="preserve">John Lewis Gaddis – </w:t>
      </w:r>
      <w:r>
        <w:rPr>
          <w:i/>
        </w:rPr>
        <w:t>The United States and the Origins of the Cold War, 1941-1947</w:t>
      </w:r>
    </w:p>
    <w:p w:rsidR="00070DA1" w:rsidRPr="003C4FD7" w:rsidRDefault="00070DA1" w:rsidP="00357C68">
      <w:pPr>
        <w:pStyle w:val="ListParagraph"/>
        <w:numPr>
          <w:ilvl w:val="1"/>
          <w:numId w:val="4"/>
        </w:numPr>
      </w:pPr>
      <w:r>
        <w:t xml:space="preserve">Britta </w:t>
      </w:r>
      <w:proofErr w:type="spellStart"/>
      <w:r>
        <w:t>Bjornlund</w:t>
      </w:r>
      <w:proofErr w:type="spellEnd"/>
      <w:r>
        <w:t xml:space="preserve"> – </w:t>
      </w:r>
      <w:r>
        <w:rPr>
          <w:i/>
        </w:rPr>
        <w:t>The Cold War Ends: 1980 to the Present</w:t>
      </w:r>
    </w:p>
    <w:sectPr w:rsidR="00070DA1" w:rsidRPr="003C4FD7" w:rsidSect="00357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C7576"/>
    <w:multiLevelType w:val="hybridMultilevel"/>
    <w:tmpl w:val="026A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1CCF"/>
    <w:multiLevelType w:val="hybridMultilevel"/>
    <w:tmpl w:val="E4B8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A364E"/>
    <w:multiLevelType w:val="hybridMultilevel"/>
    <w:tmpl w:val="EAAE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936AC"/>
    <w:multiLevelType w:val="hybridMultilevel"/>
    <w:tmpl w:val="1C0C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2F"/>
    <w:rsid w:val="00070DA1"/>
    <w:rsid w:val="000A0AC1"/>
    <w:rsid w:val="00151226"/>
    <w:rsid w:val="0031062F"/>
    <w:rsid w:val="00357C68"/>
    <w:rsid w:val="003C4FD7"/>
    <w:rsid w:val="005A7761"/>
    <w:rsid w:val="009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8D3C0-D272-4D20-8F4F-EFC9B34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Brittain W. Arthur (bwarthur)</dc:creator>
  <cp:keywords/>
  <dc:description/>
  <cp:lastModifiedBy>Brittain W. Arthur (bwarthur)</cp:lastModifiedBy>
  <cp:revision>4</cp:revision>
  <dcterms:created xsi:type="dcterms:W3CDTF">2015-06-11T19:24:00Z</dcterms:created>
  <dcterms:modified xsi:type="dcterms:W3CDTF">2017-06-01T21:20:00Z</dcterms:modified>
</cp:coreProperties>
</file>