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Spanish MYP presumed knowledge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Spanish 2:</w:t>
        <w:br w:type="textWrapping"/>
        <w:br w:type="textWrapping"/>
      </w:r>
      <w:r w:rsidDel="00000000" w:rsidR="00000000" w:rsidRPr="00000000">
        <w:rPr>
          <w:rFonts w:ascii="Arial" w:cs="Arial" w:eastAsia="Arial" w:hAnsi="Arial"/>
          <w:color w:val="2c2b2b"/>
          <w:sz w:val="18"/>
          <w:szCs w:val="18"/>
          <w:shd w:fill="fbfbfb" w:val="clear"/>
          <w:rtl w:val="0"/>
        </w:rPr>
        <w:t xml:space="preserve">At the end of Spanish I, students should be able communication orally and in writing using all structures in an authentic context. Students should be should meet or exceed division standards in writing and speaking as described in the divisions rubrics for speaking and writing.  They should able to function at or above Intermediate Low on the </w:t>
      </w:r>
      <w:hyperlink r:id="rId7">
        <w:r w:rsidDel="00000000" w:rsidR="00000000" w:rsidRPr="00000000">
          <w:rPr>
            <w:rFonts w:ascii="Arial" w:cs="Arial" w:eastAsia="Arial" w:hAnsi="Arial"/>
            <w:color w:val="1772af"/>
            <w:sz w:val="18"/>
            <w:szCs w:val="18"/>
            <w:u w:val="none"/>
            <w:shd w:fill="fbfbfb" w:val="clear"/>
            <w:rtl w:val="0"/>
          </w:rPr>
          <w:t xml:space="preserve">ACTFL Proficiency Guidelines</w:t>
        </w:r>
      </w:hyperlink>
      <w:r w:rsidDel="00000000" w:rsidR="00000000" w:rsidRPr="00000000">
        <w:rPr>
          <w:rFonts w:ascii="Arial" w:cs="Arial" w:eastAsia="Arial" w:hAnsi="Arial"/>
          <w:color w:val="2c2b2b"/>
          <w:sz w:val="18"/>
          <w:szCs w:val="18"/>
          <w:shd w:fill="fbfbfb" w:val="clear"/>
          <w:rtl w:val="0"/>
        </w:rPr>
        <w:t xml:space="preserve"> for listening, speaking, reading and writing.</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Subject prounouns</w:t>
        <w:br w:type="textWrapping"/>
        <w:t xml:space="preserve">Subject verb agreement</w:t>
        <w:br w:type="textWrapping"/>
        <w:t xml:space="preserve">Present tense conjugations – regular verbs</w:t>
        <w:br w:type="textWrapping"/>
        <w:t xml:space="preserve">Present tense conjugations – tener, ir, jugar, ser, ,estar</w:t>
        <w:br w:type="textWrapping"/>
        <w:t xml:space="preserve">Ser vs. Estar</w:t>
        <w:br w:type="textWrapping"/>
        <w:t xml:space="preserve">Tener + que +infinitive</w:t>
        <w:br w:type="textWrapping"/>
        <w:t xml:space="preserve">Ir+ a + infinitive </w:t>
        <w:br w:type="textWrapping"/>
        <w:t xml:space="preserve">Greetings</w:t>
        <w:br w:type="textWrapping"/>
        <w:t xml:space="preserve">Telling time</w:t>
        <w:br w:type="textWrapping"/>
        <w:t xml:space="preserve">Numbers and alphabet</w:t>
        <w:br w:type="textWrapping"/>
        <w:t xml:space="preserve">Weather</w:t>
        <w:br w:type="textWrapping"/>
        <w:t xml:space="preserve">Location words</w:t>
        <w:br w:type="textWrapping"/>
        <w:t xml:space="preserve">Likes and dislikes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Spanish 3:</w:t>
        <w:br w:type="textWrapping"/>
        <w:br w:type="textWrapping"/>
      </w:r>
      <w:r w:rsidDel="00000000" w:rsidR="00000000" w:rsidRPr="00000000">
        <w:rPr>
          <w:rFonts w:ascii="Arial" w:cs="Arial" w:eastAsia="Arial" w:hAnsi="Arial"/>
          <w:color w:val="2c2b2b"/>
          <w:sz w:val="18"/>
          <w:szCs w:val="18"/>
          <w:shd w:fill="fbfbfb" w:val="clear"/>
          <w:rtl w:val="0"/>
        </w:rPr>
        <w:t xml:space="preserve">At the end of Spanish II, students should be able communication orally and in writing using all structures in an authentic context. Students should be should meet or exceed division standards in writing and speaking as described in the divisions rubrics for speaking and writing. They should able to function at or above Intermediate High on the </w:t>
      </w:r>
      <w:hyperlink r:id="rId8">
        <w:r w:rsidDel="00000000" w:rsidR="00000000" w:rsidRPr="00000000">
          <w:rPr>
            <w:rFonts w:ascii="Arial" w:cs="Arial" w:eastAsia="Arial" w:hAnsi="Arial"/>
            <w:color w:val="1772af"/>
            <w:sz w:val="18"/>
            <w:szCs w:val="18"/>
            <w:u w:val="none"/>
            <w:shd w:fill="fbfbfb" w:val="clear"/>
            <w:rtl w:val="0"/>
          </w:rPr>
          <w:t xml:space="preserve">ACTFL Proficiency Guidelines</w:t>
        </w:r>
      </w:hyperlink>
      <w:r w:rsidDel="00000000" w:rsidR="00000000" w:rsidRPr="00000000">
        <w:rPr>
          <w:rFonts w:ascii="Arial" w:cs="Arial" w:eastAsia="Arial" w:hAnsi="Arial"/>
          <w:color w:val="2c2b2b"/>
          <w:sz w:val="18"/>
          <w:szCs w:val="18"/>
          <w:shd w:fill="fbfbfb" w:val="clear"/>
          <w:rtl w:val="0"/>
        </w:rPr>
        <w:t xml:space="preserve"> for listening, speaking, reading and writing.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Present tense conjugations regular and irregular</w:t>
        <w:br w:type="textWrapping"/>
        <w:t xml:space="preserve">stem changing verbs</w:t>
        <w:br w:type="textWrapping"/>
        <w:t xml:space="preserve">preterite tense conjugations regular and irregular</w:t>
        <w:br w:type="textWrapping"/>
        <w:t xml:space="preserve">imperfect tense conjugations regular and irregular</w:t>
        <w:br w:type="textWrapping"/>
        <w:t xml:space="preserve">Gerunds </w:t>
        <w:br w:type="textWrapping"/>
        <w:t xml:space="preserve">preterite vs imperfect</w:t>
        <w:br w:type="textWrapping"/>
        <w:t xml:space="preserve">reflexive verbs</w:t>
        <w:br w:type="textWrapping"/>
        <w:t xml:space="preserve">direct object pronouns</w:t>
        <w:br w:type="textWrapping"/>
        <w:t xml:space="preserve">Indirect object pronouns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Spanish 4:</w:t>
        <w:br w:type="textWrapping"/>
      </w:r>
      <w:r w:rsidDel="00000000" w:rsidR="00000000" w:rsidRPr="00000000">
        <w:rPr>
          <w:rFonts w:ascii="Arial" w:cs="Arial" w:eastAsia="Arial" w:hAnsi="Arial"/>
          <w:color w:val="2c2b2b"/>
          <w:sz w:val="18"/>
          <w:szCs w:val="18"/>
          <w:shd w:fill="fbfbfb" w:val="clear"/>
          <w:rtl w:val="0"/>
        </w:rPr>
        <w:t xml:space="preserve">At the end of Spanish III, students should be able communication orally and in writing using all structures in an authentic context. Students should be should meet or exceed division standards in writing and speaking as described in the divisions rubrics for speaking and writing. They should able to function at or above Advanced Low on the </w:t>
      </w:r>
      <w:hyperlink r:id="rId9">
        <w:r w:rsidDel="00000000" w:rsidR="00000000" w:rsidRPr="00000000">
          <w:rPr>
            <w:rFonts w:ascii="Arial" w:cs="Arial" w:eastAsia="Arial" w:hAnsi="Arial"/>
            <w:color w:val="1772af"/>
            <w:sz w:val="18"/>
            <w:szCs w:val="18"/>
            <w:u w:val="none"/>
            <w:shd w:fill="fbfbfb" w:val="clear"/>
            <w:rtl w:val="0"/>
          </w:rPr>
          <w:t xml:space="preserve">ACTFL Proficiency Guidelines</w:t>
        </w:r>
      </w:hyperlink>
      <w:r w:rsidDel="00000000" w:rsidR="00000000" w:rsidRPr="00000000">
        <w:rPr>
          <w:rFonts w:ascii="Arial" w:cs="Arial" w:eastAsia="Arial" w:hAnsi="Arial"/>
          <w:color w:val="2c2b2b"/>
          <w:sz w:val="18"/>
          <w:szCs w:val="18"/>
          <w:shd w:fill="fbfbfb" w:val="clear"/>
          <w:rtl w:val="0"/>
        </w:rPr>
        <w:t xml:space="preserve"> for listening, speaking, reading and writing.</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Preterite vs imperfect</w:t>
        <w:br w:type="textWrapping"/>
        <w:t xml:space="preserve">Subjunctive mood</w:t>
        <w:br w:type="textWrapping"/>
        <w:t xml:space="preserve">commands – affirmative and negative tú, Usted, Ustedes </w:t>
        <w:br w:type="textWrapping"/>
        <w:t xml:space="preserve">por vs. para</w:t>
        <w:br w:type="textWrapping"/>
        <w:t xml:space="preserve">estar + participle</w:t>
        <w:br w:type="textWrapping"/>
        <w:t xml:space="preserve">present perfect</w:t>
        <w:br w:type="textWrapping"/>
        <w:t xml:space="preserve">Past perfect</w:t>
        <w:br w:type="textWrapping"/>
        <w:br w:type="textWrapping"/>
      </w:r>
    </w:p>
    <w:p w:rsidR="00000000" w:rsidDel="00000000" w:rsidP="00000000" w:rsidRDefault="00000000" w:rsidRPr="00000000" w14:paraId="0000000B">
      <w:pPr>
        <w:rPr>
          <w:b w:val="1"/>
        </w:rPr>
      </w:pPr>
      <w:r w:rsidDel="00000000" w:rsidR="00000000" w:rsidRPr="00000000">
        <w:rPr>
          <w:b w:val="1"/>
          <w:rtl w:val="0"/>
        </w:rPr>
        <w:t xml:space="preserve">Useful resources to study and play in Spanish </w:t>
      </w:r>
    </w:p>
    <w:p w:rsidR="00000000" w:rsidDel="00000000" w:rsidP="00000000" w:rsidRDefault="00000000" w:rsidRPr="00000000" w14:paraId="0000000C">
      <w:pPr>
        <w:rPr/>
      </w:pPr>
      <w:r w:rsidDel="00000000" w:rsidR="00000000" w:rsidRPr="00000000">
        <w:rPr>
          <w:rtl w:val="0"/>
        </w:rPr>
        <w:t xml:space="preserve">(Games and grammar practice. Sites with ** are the best!)</w:t>
      </w:r>
    </w:p>
    <w:p w:rsidR="00000000" w:rsidDel="00000000" w:rsidP="00000000" w:rsidRDefault="00000000" w:rsidRPr="00000000" w14:paraId="0000000D">
      <w:pPr>
        <w:rPr/>
      </w:pPr>
      <w:r w:rsidDel="00000000" w:rsidR="00000000" w:rsidRPr="00000000">
        <w:rPr>
          <w:rtl w:val="0"/>
        </w:rPr>
        <w:t xml:space="preserve">English-Spanish Translation Games</w:t>
      </w:r>
    </w:p>
    <w:p w:rsidR="00000000" w:rsidDel="00000000" w:rsidP="00000000" w:rsidRDefault="00000000" w:rsidRPr="00000000" w14:paraId="0000000E">
      <w:pPr>
        <w:rPr/>
      </w:pPr>
      <w:r w:rsidDel="00000000" w:rsidR="00000000" w:rsidRPr="00000000">
        <w:rPr>
          <w:rtl w:val="0"/>
        </w:rPr>
        <w:t xml:space="preserve">**http://www.languagesonline.org.uk/**</w:t>
      </w:r>
    </w:p>
    <w:p w:rsidR="00000000" w:rsidDel="00000000" w:rsidP="00000000" w:rsidRDefault="00000000" w:rsidRPr="00000000" w14:paraId="0000000F">
      <w:pPr>
        <w:rPr/>
      </w:pPr>
      <w:r w:rsidDel="00000000" w:rsidR="00000000" w:rsidRPr="00000000">
        <w:rPr>
          <w:rtl w:val="0"/>
        </w:rPr>
        <w:t xml:space="preserve">**http://www.education.vic.gov.au/LanguagesOnline/**</w:t>
      </w:r>
    </w:p>
    <w:p w:rsidR="00000000" w:rsidDel="00000000" w:rsidP="00000000" w:rsidRDefault="00000000" w:rsidRPr="00000000" w14:paraId="00000010">
      <w:pPr>
        <w:rPr/>
      </w:pPr>
      <w:r w:rsidDel="00000000" w:rsidR="00000000" w:rsidRPr="00000000">
        <w:rPr>
          <w:rtl w:val="0"/>
        </w:rPr>
        <w:t xml:space="preserve">Learn Spanish with Lexique Fle</w:t>
      </w:r>
    </w:p>
    <w:p w:rsidR="00000000" w:rsidDel="00000000" w:rsidP="00000000" w:rsidRDefault="00000000" w:rsidRPr="00000000" w14:paraId="00000011">
      <w:pPr>
        <w:rPr/>
      </w:pPr>
      <w:r w:rsidDel="00000000" w:rsidR="00000000" w:rsidRPr="00000000">
        <w:rPr>
          <w:rtl w:val="0"/>
        </w:rPr>
        <w:t xml:space="preserve">**http://www.quia.com/**</w:t>
      </w:r>
    </w:p>
    <w:p w:rsidR="00000000" w:rsidDel="00000000" w:rsidP="00000000" w:rsidRDefault="00000000" w:rsidRPr="00000000" w14:paraId="00000012">
      <w:pPr>
        <w:rPr/>
      </w:pPr>
      <w:r w:rsidDel="00000000" w:rsidR="00000000" w:rsidRPr="00000000">
        <w:rPr>
          <w:rtl w:val="0"/>
        </w:rPr>
        <w:t xml:space="preserve">http://www.tapis.com.au/index.asp</w:t>
      </w:r>
    </w:p>
    <w:p w:rsidR="00000000" w:rsidDel="00000000" w:rsidP="00000000" w:rsidRDefault="00000000" w:rsidRPr="00000000" w14:paraId="00000013">
      <w:pPr>
        <w:rPr/>
      </w:pPr>
      <w:r w:rsidDel="00000000" w:rsidR="00000000" w:rsidRPr="00000000">
        <w:rPr>
          <w:rtl w:val="0"/>
        </w:rPr>
        <w:t xml:space="preserve">BBC Spanish</w:t>
      </w:r>
    </w:p>
    <w:p w:rsidR="00000000" w:rsidDel="00000000" w:rsidP="00000000" w:rsidRDefault="00000000" w:rsidRPr="00000000" w14:paraId="00000014">
      <w:pPr>
        <w:rPr/>
      </w:pPr>
      <w:r w:rsidDel="00000000" w:rsidR="00000000" w:rsidRPr="00000000">
        <w:rPr>
          <w:rtl w:val="0"/>
        </w:rPr>
        <w:t xml:space="preserve">Cartoonito</w:t>
      </w:r>
    </w:p>
    <w:p w:rsidR="00000000" w:rsidDel="00000000" w:rsidP="00000000" w:rsidRDefault="00000000" w:rsidRPr="00000000" w14:paraId="00000015">
      <w:pPr>
        <w:rPr/>
      </w:pPr>
      <w:r w:rsidDel="00000000" w:rsidR="00000000" w:rsidRPr="00000000">
        <w:rPr>
          <w:rtl w:val="0"/>
        </w:rPr>
        <w:t xml:space="preserve">**www.classzone.com** (this is the site published by our textbook. This is the best place for test question practice)</w:t>
      </w:r>
    </w:p>
    <w:p w:rsidR="00000000" w:rsidDel="00000000" w:rsidP="00000000" w:rsidRDefault="00000000" w:rsidRPr="00000000" w14:paraId="00000016">
      <w:pPr>
        <w:rPr/>
      </w:pPr>
      <w:r w:rsidDel="00000000" w:rsidR="00000000" w:rsidRPr="00000000">
        <w:rPr>
          <w:rtl w:val="0"/>
        </w:rPr>
        <w:t xml:space="preserve">Cluewords</w:t>
      </w:r>
    </w:p>
    <w:p w:rsidR="00000000" w:rsidDel="00000000" w:rsidP="00000000" w:rsidRDefault="00000000" w:rsidRPr="00000000" w14:paraId="00000017">
      <w:pPr>
        <w:rPr/>
      </w:pPr>
      <w:r w:rsidDel="00000000" w:rsidR="00000000" w:rsidRPr="00000000">
        <w:rPr>
          <w:rtl w:val="0"/>
        </w:rPr>
        <w:t xml:space="preserve">Digital Dialects</w:t>
      </w:r>
    </w:p>
    <w:p w:rsidR="00000000" w:rsidDel="00000000" w:rsidP="00000000" w:rsidRDefault="00000000" w:rsidRPr="00000000" w14:paraId="00000018">
      <w:pPr>
        <w:rPr/>
      </w:pPr>
      <w:r w:rsidDel="00000000" w:rsidR="00000000" w:rsidRPr="00000000">
        <w:rPr>
          <w:rtl w:val="0"/>
        </w:rPr>
        <w:t xml:space="preserve">http://www.edmodo.com</w:t>
      </w:r>
    </w:p>
    <w:p w:rsidR="00000000" w:rsidDel="00000000" w:rsidP="00000000" w:rsidRDefault="00000000" w:rsidRPr="00000000" w14:paraId="00000019">
      <w:pPr>
        <w:rPr/>
      </w:pPr>
      <w:r w:rsidDel="00000000" w:rsidR="00000000" w:rsidRPr="00000000">
        <w:rPr>
          <w:rtl w:val="0"/>
        </w:rPr>
        <w:t xml:space="preserve">www.wordreference.com</w:t>
      </w:r>
    </w:p>
    <w:p w:rsidR="00000000" w:rsidDel="00000000" w:rsidP="00000000" w:rsidRDefault="00000000" w:rsidRPr="00000000" w14:paraId="0000001A">
      <w:pPr>
        <w:rPr/>
      </w:pPr>
      <w:r w:rsidDel="00000000" w:rsidR="00000000" w:rsidRPr="00000000">
        <w:rPr>
          <w:rtl w:val="0"/>
        </w:rPr>
        <w:t xml:space="preserve">www.studyspanish.com</w:t>
      </w:r>
    </w:p>
    <w:p w:rsidR="00000000" w:rsidDel="00000000" w:rsidP="00000000" w:rsidRDefault="00000000" w:rsidRPr="00000000" w14:paraId="0000001B">
      <w:pPr>
        <w:rPr/>
      </w:pPr>
      <w:r w:rsidDel="00000000" w:rsidR="00000000" w:rsidRPr="00000000">
        <w:rPr>
          <w:rtl w:val="0"/>
        </w:rPr>
        <w:t xml:space="preserve">www.Conjugemos.com</w:t>
      </w:r>
    </w:p>
    <w:p w:rsidR="00000000" w:rsidDel="00000000" w:rsidP="00000000" w:rsidRDefault="00000000" w:rsidRPr="00000000" w14:paraId="0000001C">
      <w:pPr>
        <w:rPr/>
      </w:pPr>
      <w:r w:rsidDel="00000000" w:rsidR="00000000" w:rsidRPr="00000000">
        <w:rPr>
          <w:rtl w:val="0"/>
        </w:rPr>
        <w:t xml:space="preserve">Duolingo – app</w:t>
      </w:r>
    </w:p>
    <w:p w:rsidR="00000000" w:rsidDel="00000000" w:rsidP="00000000" w:rsidRDefault="00000000" w:rsidRPr="00000000" w14:paraId="0000001D">
      <w:pPr>
        <w:rPr/>
      </w:pPr>
      <w:r w:rsidDel="00000000" w:rsidR="00000000" w:rsidRPr="00000000">
        <w:rPr>
          <w:rtl w:val="0"/>
        </w:rPr>
        <w:t xml:space="preserve">General</w:t>
      </w:r>
    </w:p>
    <w:p w:rsidR="00000000" w:rsidDel="00000000" w:rsidP="00000000" w:rsidRDefault="00000000" w:rsidRPr="00000000" w14:paraId="0000001E">
      <w:pPr>
        <w:rPr/>
      </w:pPr>
      <w:r w:rsidDel="00000000" w:rsidR="00000000" w:rsidRPr="00000000">
        <w:rPr>
          <w:rtl w:val="0"/>
        </w:rPr>
        <w:t xml:space="preserve">Brainpop (Spanish version!)</w:t>
      </w:r>
    </w:p>
    <w:p w:rsidR="00000000" w:rsidDel="00000000" w:rsidP="00000000" w:rsidRDefault="00000000" w:rsidRPr="00000000" w14:paraId="0000001F">
      <w:pPr>
        <w:rPr/>
      </w:pPr>
      <w:r w:rsidDel="00000000" w:rsidR="00000000" w:rsidRPr="00000000">
        <w:rPr>
          <w:rtl w:val="0"/>
        </w:rPr>
        <w:t xml:space="preserve">The Spanish Learning Website</w:t>
      </w:r>
    </w:p>
    <w:p w:rsidR="00000000" w:rsidDel="00000000" w:rsidP="00000000" w:rsidRDefault="00000000" w:rsidRPr="00000000" w14:paraId="00000020">
      <w:pPr>
        <w:rPr/>
      </w:pPr>
      <w:r w:rsidDel="00000000" w:rsidR="00000000" w:rsidRPr="00000000">
        <w:rPr>
          <w:rtl w:val="0"/>
        </w:rPr>
        <w:t xml:space="preserve">FSLActivites</w:t>
      </w:r>
    </w:p>
    <w:p w:rsidR="00000000" w:rsidDel="00000000" w:rsidP="00000000" w:rsidRDefault="00000000" w:rsidRPr="00000000" w14:paraId="00000021">
      <w:pPr>
        <w:rPr/>
      </w:pPr>
      <w:bookmarkStart w:colFirst="0" w:colLast="0" w:name="_heading=h.gjdgxs" w:id="0"/>
      <w:bookmarkEnd w:id="0"/>
      <w:r w:rsidDel="00000000" w:rsidR="00000000" w:rsidRPr="00000000">
        <w:rPr>
          <w:rtl w:val="0"/>
        </w:rPr>
        <w:t xml:space="preserve">Internet4Classrooms - Spanish</w:t>
      </w:r>
    </w:p>
    <w:p w:rsidR="00000000" w:rsidDel="00000000" w:rsidP="00000000" w:rsidRDefault="00000000" w:rsidRPr="00000000" w14:paraId="00000022">
      <w:pPr>
        <w:rPr/>
      </w:pPr>
      <w:r w:rsidDel="00000000" w:rsidR="00000000" w:rsidRPr="00000000">
        <w:rPr>
          <w:rtl w:val="0"/>
        </w:rPr>
        <w:t xml:space="preserve">http://www.lsSpanish.com/beginners2.html</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8B7300"/>
  </w:style>
  <w:style w:type="character" w:styleId="Hyperlink">
    <w:name w:val="Hyperlink"/>
    <w:basedOn w:val="DefaultParagraphFont"/>
    <w:uiPriority w:val="99"/>
    <w:semiHidden w:val="1"/>
    <w:unhideWhenUsed w:val="1"/>
    <w:rsid w:val="008B73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tfl.org/files/public/ACTFLProficiencyGuidelines2012_FINAL.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ctfl.org/files/public/ACTFLProficiencyGuidelines2012_FINAL.pdf" TargetMode="External"/><Relationship Id="rId8" Type="http://schemas.openxmlformats.org/officeDocument/2006/relationships/hyperlink" Target="http://www.actfl.org/files/public/ACTFLProficiencyGuidelines20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0+ugj/jzROIx3euM+/IU0bxoA==">AMUW2mVPxuArqB88pgeZY6IsaqbsCKA9HG5rgid+HJEe+5SaXKSfCaIt2USHPQZaXayeDcmXytJ73LfHtFaEWJgEdnSqw7VXiheAXXEcruMfNwcSxTWFq7wfcFbH7DdUYEbqj7v3fDDC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2016-06-09T19:21:00Z</dcterms:created>
  <dc:creator>Raven F. Major (rfmajor)</dc:creator>
</cp:coreProperties>
</file>