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64" w:rsidRPr="00E24466" w:rsidRDefault="00812E89" w:rsidP="008F69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Extended Math </w:t>
      </w:r>
      <w:r w:rsidR="00C65715">
        <w:rPr>
          <w:rFonts w:ascii="Arial" w:hAnsi="Arial" w:cs="Arial"/>
          <w:b/>
        </w:rPr>
        <w:t>2021 - 2022</w:t>
      </w:r>
    </w:p>
    <w:p w:rsidR="00E24466" w:rsidRPr="001346EB" w:rsidRDefault="00E24466" w:rsidP="00E24466">
      <w:pPr>
        <w:jc w:val="center"/>
        <w:rPr>
          <w:rFonts w:ascii="Arial" w:hAnsi="Arial" w:cs="Arial"/>
          <w:b/>
          <w:lang w:val="de-DE"/>
        </w:rPr>
      </w:pPr>
      <w:r w:rsidRPr="001346EB">
        <w:rPr>
          <w:rFonts w:ascii="Arial" w:hAnsi="Arial" w:cs="Arial"/>
          <w:b/>
          <w:lang w:val="de-DE"/>
        </w:rPr>
        <w:t>Wylie Schwieder</w:t>
      </w:r>
    </w:p>
    <w:p w:rsidR="00E24466" w:rsidRPr="001346EB" w:rsidRDefault="00E24466" w:rsidP="00E24466">
      <w:pPr>
        <w:jc w:val="center"/>
        <w:rPr>
          <w:rFonts w:ascii="Arial" w:hAnsi="Arial" w:cs="Arial"/>
          <w:b/>
          <w:lang w:val="de-DE"/>
        </w:rPr>
      </w:pPr>
      <w:r w:rsidRPr="001346EB">
        <w:rPr>
          <w:rFonts w:ascii="Arial" w:hAnsi="Arial" w:cs="Arial"/>
          <w:b/>
          <w:lang w:val="de-DE"/>
        </w:rPr>
        <w:t xml:space="preserve">e-mail: </w:t>
      </w:r>
      <w:hyperlink r:id="rId5" w:history="1">
        <w:r w:rsidRPr="001346EB">
          <w:rPr>
            <w:rStyle w:val="Hyperlink"/>
            <w:rFonts w:ascii="Arial" w:hAnsi="Arial" w:cs="Arial"/>
            <w:b/>
            <w:lang w:val="de-DE"/>
          </w:rPr>
          <w:t>wpschwieder@henrico.k12.va.us</w:t>
        </w:r>
      </w:hyperlink>
    </w:p>
    <w:p w:rsidR="00E24466" w:rsidRPr="009928BA" w:rsidRDefault="00C65715" w:rsidP="00E24466">
      <w:pPr>
        <w:pStyle w:val="NormalWeb"/>
        <w:ind w:left="0"/>
        <w:rPr>
          <w:rFonts w:ascii="Comic Sans MS" w:hAnsi="Comic Sans MS"/>
          <w:b/>
          <w:color w:val="000000"/>
        </w:rPr>
      </w:pPr>
      <w:bookmarkStart w:id="0" w:name="_GoBack"/>
      <w:bookmarkEnd w:id="0"/>
      <w:r>
        <w:rPr>
          <w:rFonts w:ascii="Comic Sans MS" w:hAnsi="Comic Sans MS"/>
          <w:b/>
          <w:color w:val="000000"/>
        </w:rPr>
        <w:t>PRIOR</w:t>
      </w:r>
      <w:r w:rsidR="00E24466" w:rsidRPr="009928BA">
        <w:rPr>
          <w:rFonts w:ascii="Comic Sans MS" w:hAnsi="Comic Sans MS"/>
          <w:b/>
          <w:color w:val="000000"/>
        </w:rPr>
        <w:t xml:space="preserve"> KNOWLEDGE</w:t>
      </w:r>
    </w:p>
    <w:p w:rsidR="00E24466" w:rsidRPr="009928BA" w:rsidRDefault="00E24466" w:rsidP="00E24466">
      <w:pPr>
        <w:pStyle w:val="Heading4"/>
        <w:rPr>
          <w:rFonts w:ascii="Comic Sans MS" w:hAnsi="Comic Sans MS"/>
          <w:color w:val="000000"/>
          <w:sz w:val="23"/>
          <w:szCs w:val="23"/>
        </w:rPr>
      </w:pPr>
      <w:r w:rsidRPr="009928BA">
        <w:rPr>
          <w:rFonts w:ascii="Comic Sans MS" w:hAnsi="Comic Sans MS"/>
          <w:color w:val="000000"/>
          <w:sz w:val="23"/>
          <w:szCs w:val="23"/>
        </w:rPr>
        <w:t>Number</w:t>
      </w:r>
      <w:r w:rsidR="00E90355">
        <w:rPr>
          <w:rFonts w:ascii="Comic Sans MS" w:hAnsi="Comic Sans MS"/>
          <w:color w:val="000000"/>
          <w:sz w:val="23"/>
          <w:szCs w:val="23"/>
        </w:rPr>
        <w:t>s</w:t>
      </w:r>
      <w:r w:rsidRPr="009928BA">
        <w:rPr>
          <w:rFonts w:ascii="Comic Sans MS" w:hAnsi="Comic Sans MS"/>
          <w:color w:val="000000"/>
          <w:sz w:val="23"/>
          <w:szCs w:val="23"/>
        </w:rPr>
        <w:t xml:space="preserve"> and algebra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 xml:space="preserve">Routine use of addition, subtraction, multiplication and division using integers, decimals and fractions, including order of operations.  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Style w:val="Emphasis"/>
          <w:rFonts w:ascii="Comic Sans MS" w:hAnsi="Comic Sans MS"/>
          <w:color w:val="000000"/>
          <w:sz w:val="19"/>
          <w:szCs w:val="19"/>
        </w:rPr>
        <w:t>Example</w:t>
      </w:r>
      <w:r w:rsidRPr="009928BA">
        <w:rPr>
          <w:rFonts w:ascii="Comic Sans MS" w:hAnsi="Comic Sans MS"/>
          <w:color w:val="000000"/>
          <w:sz w:val="19"/>
          <w:szCs w:val="19"/>
        </w:rPr>
        <w:t>: 2(3+4×7</w:t>
      </w:r>
      <w:proofErr w:type="gramStart"/>
      <w:r w:rsidRPr="009928BA">
        <w:rPr>
          <w:rFonts w:ascii="Comic Sans MS" w:hAnsi="Comic Sans MS"/>
          <w:color w:val="000000"/>
          <w:sz w:val="19"/>
          <w:szCs w:val="19"/>
        </w:rPr>
        <w:t>)=</w:t>
      </w:r>
      <w:proofErr w:type="gramEnd"/>
      <w:r w:rsidRPr="009928BA">
        <w:rPr>
          <w:rFonts w:ascii="Comic Sans MS" w:hAnsi="Comic Sans MS"/>
          <w:color w:val="000000"/>
          <w:sz w:val="19"/>
          <w:szCs w:val="19"/>
        </w:rPr>
        <w:t>62.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Simple positive exponents.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Style w:val="Emphasis"/>
          <w:rFonts w:ascii="Comic Sans MS" w:hAnsi="Comic Sans MS"/>
          <w:color w:val="000000"/>
          <w:sz w:val="19"/>
          <w:szCs w:val="19"/>
        </w:rPr>
        <w:t>Examples</w:t>
      </w:r>
      <w:r w:rsidRPr="009928BA">
        <w:rPr>
          <w:rFonts w:ascii="Comic Sans MS" w:hAnsi="Comic Sans MS"/>
          <w:color w:val="000000"/>
          <w:sz w:val="19"/>
          <w:szCs w:val="19"/>
        </w:rPr>
        <w:t>: 2</w:t>
      </w:r>
      <w:r w:rsidRPr="009928BA">
        <w:rPr>
          <w:rFonts w:ascii="Comic Sans MS" w:hAnsi="Comic Sans MS"/>
          <w:color w:val="000000"/>
          <w:sz w:val="19"/>
          <w:szCs w:val="19"/>
          <w:vertAlign w:val="superscript"/>
        </w:rPr>
        <w:t>3</w:t>
      </w:r>
      <w:r w:rsidRPr="009928BA">
        <w:rPr>
          <w:rFonts w:ascii="Comic Sans MS" w:hAnsi="Comic Sans MS"/>
          <w:color w:val="000000"/>
          <w:sz w:val="19"/>
          <w:szCs w:val="19"/>
        </w:rPr>
        <w:t>=</w:t>
      </w:r>
      <w:proofErr w:type="gramStart"/>
      <w:r w:rsidRPr="009928BA">
        <w:rPr>
          <w:rFonts w:ascii="Comic Sans MS" w:hAnsi="Comic Sans MS"/>
          <w:color w:val="000000"/>
          <w:sz w:val="19"/>
          <w:szCs w:val="19"/>
        </w:rPr>
        <w:t>8;</w:t>
      </w:r>
      <w:proofErr w:type="gramEnd"/>
      <w:r w:rsidRPr="009928BA">
        <w:rPr>
          <w:rFonts w:ascii="Comic Sans MS" w:hAnsi="Comic Sans MS"/>
          <w:color w:val="000000"/>
          <w:sz w:val="19"/>
          <w:szCs w:val="19"/>
        </w:rPr>
        <w:t>(−3)</w:t>
      </w:r>
      <w:r w:rsidRPr="009928BA">
        <w:rPr>
          <w:rFonts w:ascii="Comic Sans MS" w:hAnsi="Comic Sans MS"/>
          <w:color w:val="000000"/>
          <w:sz w:val="19"/>
          <w:szCs w:val="19"/>
          <w:vertAlign w:val="superscript"/>
        </w:rPr>
        <w:t>3</w:t>
      </w:r>
      <w:r w:rsidRPr="009928BA">
        <w:rPr>
          <w:rFonts w:ascii="Comic Sans MS" w:hAnsi="Comic Sans MS"/>
          <w:color w:val="000000"/>
          <w:sz w:val="19"/>
          <w:szCs w:val="19"/>
        </w:rPr>
        <w:t>=−27;(−2)</w:t>
      </w:r>
      <w:r w:rsidRPr="009928BA">
        <w:rPr>
          <w:rFonts w:ascii="Comic Sans MS" w:hAnsi="Comic Sans MS"/>
          <w:color w:val="000000"/>
          <w:sz w:val="19"/>
          <w:szCs w:val="19"/>
          <w:vertAlign w:val="superscript"/>
        </w:rPr>
        <w:t>4</w:t>
      </w:r>
      <w:r w:rsidRPr="009928BA">
        <w:rPr>
          <w:rFonts w:ascii="Comic Sans MS" w:hAnsi="Comic Sans MS"/>
          <w:color w:val="000000"/>
          <w:sz w:val="19"/>
          <w:szCs w:val="19"/>
        </w:rPr>
        <w:t>=16.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Simplification of expressions involving roots (surds or radicals).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Style w:val="Emphasis"/>
          <w:rFonts w:ascii="Comic Sans MS" w:hAnsi="Comic Sans MS"/>
          <w:color w:val="000000"/>
          <w:sz w:val="19"/>
          <w:szCs w:val="19"/>
        </w:rPr>
        <w:t>Examples</w:t>
      </w:r>
      <w:r w:rsidRPr="009928BA">
        <w:rPr>
          <w:rFonts w:ascii="Comic Sans MS" w:hAnsi="Comic Sans MS"/>
          <w:color w:val="000000"/>
          <w:sz w:val="19"/>
          <w:szCs w:val="19"/>
        </w:rPr>
        <w:t>: 27+75=83</w:t>
      </w:r>
      <w:proofErr w:type="gramStart"/>
      <w:r w:rsidRPr="009928BA">
        <w:rPr>
          <w:rFonts w:ascii="Comic Sans MS" w:hAnsi="Comic Sans MS"/>
          <w:color w:val="000000"/>
          <w:sz w:val="19"/>
          <w:szCs w:val="19"/>
        </w:rPr>
        <w:t>;3</w:t>
      </w:r>
      <w:proofErr w:type="gramEnd"/>
      <w:r w:rsidRPr="009928BA">
        <w:rPr>
          <w:rFonts w:ascii="Comic Sans MS" w:hAnsi="Comic Sans MS"/>
          <w:color w:val="000000"/>
          <w:sz w:val="19"/>
          <w:szCs w:val="19"/>
        </w:rPr>
        <w:t>×5=15.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Prime numbers and factors, including greatest common factors and least common multiples.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Simple applications of ratio, percentage and proportion.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Definition and elementary treatment of absolute value (modulus), |a|.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Rounding, decimal approximations and significant figures, including appreciation of errors.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Expression of numbers in standard form (scientific notation), that is, a×10</w:t>
      </w:r>
      <w:r w:rsidRPr="008A2A07">
        <w:rPr>
          <w:rFonts w:ascii="Comic Sans MS" w:hAnsi="Comic Sans MS"/>
          <w:color w:val="000000"/>
          <w:sz w:val="19"/>
          <w:szCs w:val="19"/>
          <w:vertAlign w:val="superscript"/>
        </w:rPr>
        <w:t>k</w:t>
      </w:r>
      <w:proofErr w:type="gramStart"/>
      <w:r w:rsidRPr="009928BA">
        <w:rPr>
          <w:rFonts w:ascii="Comic Sans MS" w:hAnsi="Comic Sans MS"/>
          <w:color w:val="000000"/>
          <w:sz w:val="19"/>
          <w:szCs w:val="19"/>
        </w:rPr>
        <w:t>,1</w:t>
      </w:r>
      <w:proofErr w:type="gramEnd"/>
      <w:r w:rsidRPr="009928BA">
        <w:rPr>
          <w:rFonts w:ascii="Comic Sans MS" w:hAnsi="Comic Sans MS"/>
          <w:color w:val="000000"/>
          <w:sz w:val="19"/>
          <w:szCs w:val="19"/>
        </w:rPr>
        <w:t>≤a&lt;10,k</w:t>
      </w:r>
      <w:r w:rsidRPr="009928BA">
        <w:rPr>
          <w:rFonts w:ascii="Cambria Math" w:eastAsia="MS Mincho" w:hAnsi="Cambria Math" w:cs="Cambria Math"/>
          <w:color w:val="000000"/>
          <w:sz w:val="19"/>
          <w:szCs w:val="19"/>
        </w:rPr>
        <w:t>∈ℤ</w:t>
      </w:r>
      <w:r w:rsidRPr="009928BA">
        <w:rPr>
          <w:rFonts w:ascii="Comic Sans MS" w:hAnsi="Comic Sans MS"/>
          <w:color w:val="000000"/>
          <w:sz w:val="19"/>
          <w:szCs w:val="19"/>
        </w:rPr>
        <w:t>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Concept and notation of sets, elements, universal (reference) set, empty (null) set, complement, subset, equality of sets, disjoint sets. Operations on sets: union and intersection. Commutative, associative and distributive properties. Venn diagrams.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 xml:space="preserve">Number systems: natural numbers, </w:t>
      </w:r>
      <w:proofErr w:type="spellStart"/>
      <w:r w:rsidRPr="009928BA">
        <w:rPr>
          <w:rFonts w:ascii="Cambria Math" w:eastAsia="MS Mincho" w:hAnsi="Cambria Math" w:cs="Cambria Math"/>
          <w:color w:val="000000"/>
          <w:sz w:val="19"/>
          <w:szCs w:val="19"/>
        </w:rPr>
        <w:t>ℕ</w:t>
      </w:r>
      <w:proofErr w:type="gramStart"/>
      <w:r w:rsidRPr="009928BA">
        <w:rPr>
          <w:rFonts w:ascii="Comic Sans MS" w:hAnsi="Comic Sans MS"/>
          <w:color w:val="000000"/>
          <w:sz w:val="19"/>
          <w:szCs w:val="19"/>
        </w:rPr>
        <w:t>;integers</w:t>
      </w:r>
      <w:proofErr w:type="spellEnd"/>
      <w:proofErr w:type="gramEnd"/>
      <w:r w:rsidRPr="009928BA">
        <w:rPr>
          <w:rFonts w:ascii="Comic Sans MS" w:hAnsi="Comic Sans MS"/>
          <w:color w:val="000000"/>
          <w:sz w:val="19"/>
          <w:szCs w:val="19"/>
        </w:rPr>
        <w:t xml:space="preserve">, </w:t>
      </w:r>
      <w:proofErr w:type="spellStart"/>
      <w:r w:rsidRPr="009928BA">
        <w:rPr>
          <w:rFonts w:ascii="Cambria Math" w:eastAsia="MS Mincho" w:hAnsi="Cambria Math" w:cs="Cambria Math"/>
          <w:color w:val="000000"/>
          <w:sz w:val="19"/>
          <w:szCs w:val="19"/>
        </w:rPr>
        <w:t>ℤ</w:t>
      </w:r>
      <w:r w:rsidRPr="009928BA">
        <w:rPr>
          <w:rFonts w:ascii="Comic Sans MS" w:hAnsi="Comic Sans MS"/>
          <w:color w:val="000000"/>
          <w:sz w:val="19"/>
          <w:szCs w:val="19"/>
        </w:rPr>
        <w:t>;rationals</w:t>
      </w:r>
      <w:proofErr w:type="spellEnd"/>
      <w:r w:rsidRPr="009928BA">
        <w:rPr>
          <w:rFonts w:ascii="Comic Sans MS" w:hAnsi="Comic Sans MS"/>
          <w:color w:val="000000"/>
          <w:sz w:val="19"/>
          <w:szCs w:val="19"/>
        </w:rPr>
        <w:t xml:space="preserve">, </w:t>
      </w:r>
      <w:proofErr w:type="spellStart"/>
      <w:r w:rsidRPr="009928BA">
        <w:rPr>
          <w:rFonts w:ascii="Cambria Math" w:eastAsia="MS Mincho" w:hAnsi="Cambria Math" w:cs="Cambria Math"/>
          <w:color w:val="000000"/>
          <w:sz w:val="19"/>
          <w:szCs w:val="19"/>
        </w:rPr>
        <w:t>ℚ</w:t>
      </w:r>
      <w:r w:rsidRPr="009928BA">
        <w:rPr>
          <w:rFonts w:ascii="Comic Sans MS" w:hAnsi="Comic Sans MS"/>
          <w:color w:val="000000"/>
          <w:sz w:val="19"/>
          <w:szCs w:val="19"/>
        </w:rPr>
        <w:t>,and</w:t>
      </w:r>
      <w:proofErr w:type="spellEnd"/>
      <w:r w:rsidRPr="009928BA">
        <w:rPr>
          <w:rFonts w:ascii="Comic Sans MS" w:hAnsi="Comic Sans MS"/>
          <w:color w:val="000000"/>
          <w:sz w:val="19"/>
          <w:szCs w:val="19"/>
        </w:rPr>
        <w:t xml:space="preserve"> irrationals; real numbers, </w:t>
      </w:r>
      <w:r w:rsidRPr="009928BA">
        <w:rPr>
          <w:rFonts w:ascii="Cambria Math" w:eastAsia="MS Mincho" w:hAnsi="Cambria Math" w:cs="Cambria Math"/>
          <w:color w:val="000000"/>
          <w:sz w:val="19"/>
          <w:szCs w:val="19"/>
        </w:rPr>
        <w:t>ℝ</w:t>
      </w:r>
      <w:r w:rsidRPr="009928BA">
        <w:rPr>
          <w:rFonts w:ascii="Comic Sans MS" w:hAnsi="Comic Sans MS"/>
          <w:color w:val="000000"/>
          <w:sz w:val="19"/>
          <w:szCs w:val="19"/>
        </w:rPr>
        <w:t>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Intervals on the real number line using set notation and using inequalities. Expressing the solution set of a linear inequality on the number line and in set notation.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 xml:space="preserve">The concept of a relation between the elements of one set and between the elements of one set and those of another set. Mappings of the elements of one set onto or into </w:t>
      </w:r>
      <w:proofErr w:type="gramStart"/>
      <w:r w:rsidRPr="009928BA">
        <w:rPr>
          <w:rFonts w:ascii="Comic Sans MS" w:hAnsi="Comic Sans MS"/>
          <w:color w:val="000000"/>
          <w:sz w:val="19"/>
          <w:szCs w:val="19"/>
        </w:rPr>
        <w:t>another,</w:t>
      </w:r>
      <w:proofErr w:type="gramEnd"/>
      <w:r w:rsidRPr="009928BA">
        <w:rPr>
          <w:rFonts w:ascii="Comic Sans MS" w:hAnsi="Comic Sans MS"/>
          <w:color w:val="000000"/>
          <w:sz w:val="19"/>
          <w:szCs w:val="19"/>
        </w:rPr>
        <w:t xml:space="preserve"> or the same, set. Illustration by means of </w:t>
      </w:r>
      <w:proofErr w:type="gramStart"/>
      <w:r w:rsidRPr="009928BA">
        <w:rPr>
          <w:rFonts w:ascii="Comic Sans MS" w:hAnsi="Comic Sans MS"/>
          <w:color w:val="000000"/>
          <w:sz w:val="19"/>
          <w:szCs w:val="19"/>
        </w:rPr>
        <w:t>tables,</w:t>
      </w:r>
      <w:proofErr w:type="gramEnd"/>
      <w:r w:rsidRPr="009928BA">
        <w:rPr>
          <w:rFonts w:ascii="Comic Sans MS" w:hAnsi="Comic Sans MS"/>
          <w:color w:val="000000"/>
          <w:sz w:val="19"/>
          <w:szCs w:val="19"/>
        </w:rPr>
        <w:t xml:space="preserve"> diagrams and graphs.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lastRenderedPageBreak/>
        <w:t xml:space="preserve">Basic manipulation of simple algebraic expressions involving factorization and expansion. 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Style w:val="Emphasis"/>
          <w:rFonts w:ascii="Comic Sans MS" w:hAnsi="Comic Sans MS"/>
          <w:color w:val="000000"/>
          <w:sz w:val="19"/>
          <w:szCs w:val="19"/>
        </w:rPr>
        <w:t>Examples</w:t>
      </w:r>
      <w:r w:rsidRPr="009928BA">
        <w:rPr>
          <w:rFonts w:ascii="Comic Sans MS" w:hAnsi="Comic Sans MS"/>
          <w:color w:val="000000"/>
          <w:sz w:val="19"/>
          <w:szCs w:val="19"/>
        </w:rPr>
        <w:t>: ab+ac=a(b+c);(a±b)2=a2+b2±2ab;a2−b2=(a−b)(a+b);3x2+5x+2=(3x+2)(x+1);xa−2a+xb−2b=(x−2)(a+b).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Rearrangement, evaluation and combination of simple formulae. Examples from other subject areas, particularly the sciences, should be included.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 xml:space="preserve">The linear function </w:t>
      </w:r>
      <w:proofErr w:type="spellStart"/>
      <w:r w:rsidRPr="009928BA">
        <w:rPr>
          <w:rFonts w:ascii="Comic Sans MS" w:hAnsi="Comic Sans MS"/>
          <w:color w:val="000000"/>
          <w:sz w:val="19"/>
          <w:szCs w:val="19"/>
        </w:rPr>
        <w:t>x</w:t>
      </w:r>
      <w:r w:rsidRPr="009928BA">
        <w:rPr>
          <w:rFonts w:ascii="Cambria Math" w:eastAsia="MS Mincho" w:hAnsi="Cambria Math" w:cs="Cambria Math"/>
          <w:color w:val="000000"/>
          <w:sz w:val="19"/>
          <w:szCs w:val="19"/>
        </w:rPr>
        <w:t>↦</w:t>
      </w:r>
      <w:r w:rsidRPr="009928BA">
        <w:rPr>
          <w:rFonts w:ascii="Comic Sans MS" w:hAnsi="Comic Sans MS"/>
          <w:color w:val="000000"/>
          <w:sz w:val="19"/>
          <w:szCs w:val="19"/>
        </w:rPr>
        <w:t>ax+b</w:t>
      </w:r>
      <w:proofErr w:type="spellEnd"/>
      <w:r w:rsidRPr="009928BA">
        <w:rPr>
          <w:rFonts w:ascii="Comic Sans MS" w:hAnsi="Comic Sans MS"/>
          <w:color w:val="000000"/>
          <w:sz w:val="19"/>
          <w:szCs w:val="19"/>
        </w:rPr>
        <w:t xml:space="preserve"> and its graph, gradient and y-intercept.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 xml:space="preserve">Addition and subtraction of algebraic fractions with denominators of the form </w:t>
      </w:r>
      <w:proofErr w:type="spellStart"/>
      <w:r w:rsidRPr="009928BA">
        <w:rPr>
          <w:rFonts w:ascii="Comic Sans MS" w:hAnsi="Comic Sans MS"/>
          <w:color w:val="000000"/>
          <w:sz w:val="19"/>
          <w:szCs w:val="19"/>
        </w:rPr>
        <w:t>ax+b</w:t>
      </w:r>
      <w:proofErr w:type="spellEnd"/>
      <w:r w:rsidRPr="009928BA">
        <w:rPr>
          <w:rFonts w:ascii="Comic Sans MS" w:hAnsi="Comic Sans MS"/>
          <w:color w:val="000000"/>
          <w:sz w:val="19"/>
          <w:szCs w:val="19"/>
        </w:rPr>
        <w:t>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Style w:val="Emphasis"/>
          <w:rFonts w:ascii="Comic Sans MS" w:hAnsi="Comic Sans MS"/>
          <w:color w:val="000000"/>
          <w:sz w:val="19"/>
          <w:szCs w:val="19"/>
        </w:rPr>
        <w:t>Example</w:t>
      </w:r>
      <w:r w:rsidRPr="009928BA">
        <w:rPr>
          <w:rFonts w:ascii="Comic Sans MS" w:hAnsi="Comic Sans MS"/>
          <w:color w:val="000000"/>
          <w:sz w:val="19"/>
          <w:szCs w:val="19"/>
        </w:rPr>
        <w:t>: 2x3x−1+3x+12x+4.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The properties of order relations: &lt;</w:t>
      </w:r>
      <w:proofErr w:type="gramStart"/>
      <w:r w:rsidRPr="009928BA">
        <w:rPr>
          <w:rFonts w:ascii="Comic Sans MS" w:hAnsi="Comic Sans MS"/>
          <w:color w:val="000000"/>
          <w:sz w:val="19"/>
          <w:szCs w:val="19"/>
        </w:rPr>
        <w:t>,≤</w:t>
      </w:r>
      <w:proofErr w:type="gramEnd"/>
      <w:r w:rsidRPr="009928BA">
        <w:rPr>
          <w:rFonts w:ascii="Comic Sans MS" w:hAnsi="Comic Sans MS"/>
          <w:color w:val="000000"/>
          <w:sz w:val="19"/>
          <w:szCs w:val="19"/>
        </w:rPr>
        <w:t>,&gt;,≥.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Style w:val="Emphasis"/>
          <w:rFonts w:ascii="Comic Sans MS" w:hAnsi="Comic Sans MS"/>
          <w:color w:val="000000"/>
          <w:sz w:val="19"/>
          <w:szCs w:val="19"/>
        </w:rPr>
        <w:t>Examples</w:t>
      </w:r>
      <w:r w:rsidRPr="009928BA">
        <w:rPr>
          <w:rFonts w:ascii="Comic Sans MS" w:hAnsi="Comic Sans MS"/>
          <w:color w:val="000000"/>
          <w:sz w:val="19"/>
          <w:szCs w:val="19"/>
        </w:rPr>
        <w:t>: a&gt;</w:t>
      </w:r>
      <w:proofErr w:type="spellStart"/>
      <w:r w:rsidRPr="009928BA">
        <w:rPr>
          <w:rFonts w:ascii="Comic Sans MS" w:hAnsi="Comic Sans MS"/>
          <w:color w:val="000000"/>
          <w:sz w:val="19"/>
          <w:szCs w:val="19"/>
        </w:rPr>
        <w:t>b</w:t>
      </w:r>
      <w:proofErr w:type="gramStart"/>
      <w:r w:rsidRPr="009928BA">
        <w:rPr>
          <w:rFonts w:ascii="Comic Sans MS" w:hAnsi="Comic Sans MS"/>
          <w:color w:val="000000"/>
          <w:sz w:val="19"/>
          <w:szCs w:val="19"/>
        </w:rPr>
        <w:t>,c</w:t>
      </w:r>
      <w:proofErr w:type="spellEnd"/>
      <w:proofErr w:type="gramEnd"/>
      <w:r w:rsidRPr="009928BA">
        <w:rPr>
          <w:rFonts w:ascii="Comic Sans MS" w:hAnsi="Comic Sans MS"/>
          <w:color w:val="000000"/>
          <w:sz w:val="19"/>
          <w:szCs w:val="19"/>
        </w:rPr>
        <w:t>&gt;0</w:t>
      </w:r>
      <w:r w:rsidRPr="009928BA">
        <w:rPr>
          <w:rFonts w:ascii="Cambria Math" w:eastAsia="MS Mincho" w:hAnsi="Cambria Math" w:cs="Cambria Math"/>
          <w:color w:val="000000"/>
          <w:sz w:val="19"/>
          <w:szCs w:val="19"/>
        </w:rPr>
        <w:t>⇒</w:t>
      </w:r>
      <w:r w:rsidRPr="009928BA">
        <w:rPr>
          <w:rFonts w:ascii="Comic Sans MS" w:hAnsi="Comic Sans MS"/>
          <w:color w:val="000000"/>
          <w:sz w:val="19"/>
          <w:szCs w:val="19"/>
        </w:rPr>
        <w:t>ac&gt;</w:t>
      </w:r>
      <w:proofErr w:type="spellStart"/>
      <w:r w:rsidRPr="009928BA">
        <w:rPr>
          <w:rFonts w:ascii="Comic Sans MS" w:hAnsi="Comic Sans MS"/>
          <w:color w:val="000000"/>
          <w:sz w:val="19"/>
          <w:szCs w:val="19"/>
        </w:rPr>
        <w:t>bc;a</w:t>
      </w:r>
      <w:proofErr w:type="spellEnd"/>
      <w:r w:rsidRPr="009928BA">
        <w:rPr>
          <w:rFonts w:ascii="Comic Sans MS" w:hAnsi="Comic Sans MS"/>
          <w:color w:val="000000"/>
          <w:sz w:val="19"/>
          <w:szCs w:val="19"/>
        </w:rPr>
        <w:t>&gt;</w:t>
      </w:r>
      <w:proofErr w:type="spellStart"/>
      <w:r w:rsidRPr="009928BA">
        <w:rPr>
          <w:rFonts w:ascii="Comic Sans MS" w:hAnsi="Comic Sans MS"/>
          <w:color w:val="000000"/>
          <w:sz w:val="19"/>
          <w:szCs w:val="19"/>
        </w:rPr>
        <w:t>b,c</w:t>
      </w:r>
      <w:proofErr w:type="spellEnd"/>
      <w:r w:rsidRPr="009928BA">
        <w:rPr>
          <w:rFonts w:ascii="Comic Sans MS" w:hAnsi="Comic Sans MS"/>
          <w:color w:val="000000"/>
          <w:sz w:val="19"/>
          <w:szCs w:val="19"/>
        </w:rPr>
        <w:t>&lt;0</w:t>
      </w:r>
      <w:r w:rsidRPr="009928BA">
        <w:rPr>
          <w:rFonts w:ascii="Cambria Math" w:eastAsia="MS Mincho" w:hAnsi="Cambria Math" w:cs="Cambria Math"/>
          <w:color w:val="000000"/>
          <w:sz w:val="19"/>
          <w:szCs w:val="19"/>
        </w:rPr>
        <w:t>⇒</w:t>
      </w:r>
      <w:r w:rsidRPr="009928BA">
        <w:rPr>
          <w:rFonts w:ascii="Comic Sans MS" w:hAnsi="Comic Sans MS"/>
          <w:color w:val="000000"/>
          <w:sz w:val="19"/>
          <w:szCs w:val="19"/>
        </w:rPr>
        <w:t>ac&lt;</w:t>
      </w:r>
      <w:proofErr w:type="spellStart"/>
      <w:r w:rsidRPr="009928BA">
        <w:rPr>
          <w:rFonts w:ascii="Comic Sans MS" w:hAnsi="Comic Sans MS"/>
          <w:color w:val="000000"/>
          <w:sz w:val="19"/>
          <w:szCs w:val="19"/>
        </w:rPr>
        <w:t>bc</w:t>
      </w:r>
      <w:proofErr w:type="spellEnd"/>
      <w:r w:rsidRPr="009928BA">
        <w:rPr>
          <w:rFonts w:ascii="Comic Sans MS" w:hAnsi="Comic Sans MS"/>
          <w:color w:val="000000"/>
          <w:sz w:val="19"/>
          <w:szCs w:val="19"/>
        </w:rPr>
        <w:t>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Solution of equations and inequalities in one variable including cases with rational coefficients.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Style w:val="Emphasis"/>
          <w:rFonts w:ascii="Comic Sans MS" w:hAnsi="Comic Sans MS"/>
          <w:color w:val="000000"/>
          <w:sz w:val="19"/>
          <w:szCs w:val="19"/>
        </w:rPr>
        <w:t>Example</w:t>
      </w:r>
      <w:r w:rsidRPr="009928BA">
        <w:rPr>
          <w:rFonts w:ascii="Comic Sans MS" w:hAnsi="Comic Sans MS"/>
          <w:color w:val="000000"/>
          <w:sz w:val="19"/>
          <w:szCs w:val="19"/>
        </w:rPr>
        <w:t>: 37−2x5=12(1−x</w:t>
      </w:r>
      <w:proofErr w:type="gramStart"/>
      <w:r w:rsidRPr="009928BA">
        <w:rPr>
          <w:rFonts w:ascii="Comic Sans MS" w:hAnsi="Comic Sans MS"/>
          <w:color w:val="000000"/>
          <w:sz w:val="19"/>
          <w:szCs w:val="19"/>
        </w:rPr>
        <w:t>)</w:t>
      </w:r>
      <w:r w:rsidRPr="009928BA">
        <w:rPr>
          <w:rFonts w:ascii="Cambria Math" w:eastAsia="MS Mincho" w:hAnsi="Cambria Math" w:cs="Cambria Math"/>
          <w:color w:val="000000"/>
          <w:sz w:val="19"/>
          <w:szCs w:val="19"/>
        </w:rPr>
        <w:t>⇒</w:t>
      </w:r>
      <w:proofErr w:type="gramEnd"/>
      <w:r w:rsidRPr="009928BA">
        <w:rPr>
          <w:rFonts w:ascii="Comic Sans MS" w:hAnsi="Comic Sans MS"/>
          <w:color w:val="000000"/>
          <w:sz w:val="19"/>
          <w:szCs w:val="19"/>
        </w:rPr>
        <w:t>x=57.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Solution of simultaneous equations in two variables.</w:t>
      </w:r>
    </w:p>
    <w:p w:rsidR="001B227F" w:rsidRDefault="001B227F" w:rsidP="00E24466">
      <w:pPr>
        <w:pStyle w:val="Heading4"/>
        <w:rPr>
          <w:rFonts w:ascii="Comic Sans MS" w:hAnsi="Comic Sans MS"/>
          <w:color w:val="000000"/>
          <w:sz w:val="23"/>
          <w:szCs w:val="23"/>
        </w:rPr>
      </w:pPr>
    </w:p>
    <w:p w:rsidR="00E24466" w:rsidRPr="009928BA" w:rsidRDefault="00E24466" w:rsidP="00E24466">
      <w:pPr>
        <w:pStyle w:val="Heading4"/>
        <w:rPr>
          <w:rFonts w:ascii="Comic Sans MS" w:hAnsi="Comic Sans MS"/>
          <w:color w:val="000000"/>
          <w:sz w:val="23"/>
          <w:szCs w:val="23"/>
        </w:rPr>
      </w:pPr>
      <w:r w:rsidRPr="009928BA">
        <w:rPr>
          <w:rFonts w:ascii="Comic Sans MS" w:hAnsi="Comic Sans MS"/>
          <w:color w:val="000000"/>
          <w:sz w:val="23"/>
          <w:szCs w:val="23"/>
        </w:rPr>
        <w:t>Geometry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Elementary geometry of the plane including the concepts of dimension for point, line, plane and space. Parallel and perpendicular lines, including m</w:t>
      </w:r>
      <w:r w:rsidRPr="008A2A07">
        <w:rPr>
          <w:rFonts w:ascii="Comic Sans MS" w:hAnsi="Comic Sans MS"/>
          <w:color w:val="000000"/>
          <w:sz w:val="19"/>
          <w:szCs w:val="19"/>
          <w:vertAlign w:val="subscript"/>
        </w:rPr>
        <w:t>1</w:t>
      </w:r>
      <w:r w:rsidRPr="009928BA">
        <w:rPr>
          <w:rFonts w:ascii="Comic Sans MS" w:hAnsi="Comic Sans MS"/>
          <w:color w:val="000000"/>
          <w:sz w:val="19"/>
          <w:szCs w:val="19"/>
        </w:rPr>
        <w:t>=m</w:t>
      </w:r>
      <w:r w:rsidRPr="008A2A07">
        <w:rPr>
          <w:rFonts w:ascii="Comic Sans MS" w:hAnsi="Comic Sans MS"/>
          <w:color w:val="000000"/>
          <w:sz w:val="19"/>
          <w:szCs w:val="19"/>
          <w:vertAlign w:val="subscript"/>
        </w:rPr>
        <w:t>2</w:t>
      </w:r>
      <w:proofErr w:type="gramStart"/>
      <w:r w:rsidRPr="009928BA">
        <w:rPr>
          <w:rFonts w:ascii="Comic Sans MS" w:hAnsi="Comic Sans MS"/>
          <w:color w:val="000000"/>
          <w:sz w:val="19"/>
          <w:szCs w:val="19"/>
        </w:rPr>
        <w:t>,and</w:t>
      </w:r>
      <w:proofErr w:type="gramEnd"/>
      <w:r w:rsidRPr="009928BA">
        <w:rPr>
          <w:rFonts w:ascii="Comic Sans MS" w:hAnsi="Comic Sans MS"/>
          <w:color w:val="000000"/>
          <w:sz w:val="19"/>
          <w:szCs w:val="19"/>
        </w:rPr>
        <w:t xml:space="preserve"> m</w:t>
      </w:r>
      <w:r w:rsidRPr="008A2A07">
        <w:rPr>
          <w:rFonts w:ascii="Comic Sans MS" w:hAnsi="Comic Sans MS"/>
          <w:color w:val="000000"/>
          <w:sz w:val="19"/>
          <w:szCs w:val="19"/>
          <w:vertAlign w:val="subscript"/>
        </w:rPr>
        <w:t>1</w:t>
      </w:r>
      <w:r w:rsidRPr="009928BA">
        <w:rPr>
          <w:rFonts w:ascii="Comic Sans MS" w:hAnsi="Comic Sans MS"/>
          <w:color w:val="000000"/>
          <w:sz w:val="19"/>
          <w:szCs w:val="19"/>
        </w:rPr>
        <w:t>m</w:t>
      </w:r>
      <w:r w:rsidRPr="008A2A07">
        <w:rPr>
          <w:rFonts w:ascii="Comic Sans MS" w:hAnsi="Comic Sans MS"/>
          <w:color w:val="000000"/>
          <w:sz w:val="19"/>
          <w:szCs w:val="19"/>
          <w:vertAlign w:val="subscript"/>
        </w:rPr>
        <w:t>2</w:t>
      </w:r>
      <w:r w:rsidRPr="009928BA">
        <w:rPr>
          <w:rFonts w:ascii="Comic Sans MS" w:hAnsi="Comic Sans MS"/>
          <w:color w:val="000000"/>
          <w:sz w:val="19"/>
          <w:szCs w:val="19"/>
        </w:rPr>
        <w:t xml:space="preserve">=−1. Geometry of simple plane figures. The function </w:t>
      </w:r>
      <w:proofErr w:type="spellStart"/>
      <w:r w:rsidRPr="009928BA">
        <w:rPr>
          <w:rFonts w:ascii="Comic Sans MS" w:hAnsi="Comic Sans MS"/>
          <w:color w:val="000000"/>
          <w:sz w:val="19"/>
          <w:szCs w:val="19"/>
        </w:rPr>
        <w:t>x</w:t>
      </w:r>
      <w:r w:rsidRPr="009928BA">
        <w:rPr>
          <w:rFonts w:ascii="Cambria Math" w:eastAsia="MS Mincho" w:hAnsi="Cambria Math" w:cs="Cambria Math"/>
          <w:color w:val="000000"/>
          <w:sz w:val="19"/>
          <w:szCs w:val="19"/>
        </w:rPr>
        <w:t>↦</w:t>
      </w:r>
      <w:r w:rsidRPr="009928BA">
        <w:rPr>
          <w:rFonts w:ascii="Comic Sans MS" w:hAnsi="Comic Sans MS"/>
          <w:color w:val="000000"/>
          <w:sz w:val="19"/>
          <w:szCs w:val="19"/>
        </w:rPr>
        <w:t>ax+b</w:t>
      </w:r>
      <w:proofErr w:type="gramStart"/>
      <w:r w:rsidRPr="009928BA">
        <w:rPr>
          <w:rFonts w:ascii="Comic Sans MS" w:hAnsi="Comic Sans MS"/>
          <w:color w:val="000000"/>
          <w:sz w:val="19"/>
          <w:szCs w:val="19"/>
        </w:rPr>
        <w:t>:its</w:t>
      </w:r>
      <w:proofErr w:type="spellEnd"/>
      <w:proofErr w:type="gramEnd"/>
      <w:r w:rsidRPr="009928BA">
        <w:rPr>
          <w:rFonts w:ascii="Comic Sans MS" w:hAnsi="Comic Sans MS"/>
          <w:color w:val="000000"/>
          <w:sz w:val="19"/>
          <w:szCs w:val="19"/>
        </w:rPr>
        <w:t xml:space="preserve"> graph, gradient and y-intercept.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Angle measurement in degrees. Compass directions and bearings. Right-angle trigonometry. Simple applications for solving triangles.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Pythagoras’ theorem and its converse.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The Cartesian plane: ordered pairs (</w:t>
      </w:r>
      <w:proofErr w:type="spellStart"/>
      <w:r w:rsidRPr="009928BA">
        <w:rPr>
          <w:rFonts w:ascii="Comic Sans MS" w:hAnsi="Comic Sans MS"/>
          <w:color w:val="000000"/>
          <w:sz w:val="19"/>
          <w:szCs w:val="19"/>
        </w:rPr>
        <w:t>x</w:t>
      </w:r>
      <w:proofErr w:type="gramStart"/>
      <w:r w:rsidRPr="009928BA">
        <w:rPr>
          <w:rFonts w:ascii="Comic Sans MS" w:hAnsi="Comic Sans MS"/>
          <w:color w:val="000000"/>
          <w:sz w:val="19"/>
          <w:szCs w:val="19"/>
        </w:rPr>
        <w:t>,y</w:t>
      </w:r>
      <w:proofErr w:type="spellEnd"/>
      <w:proofErr w:type="gramEnd"/>
      <w:r w:rsidRPr="009928BA">
        <w:rPr>
          <w:rFonts w:ascii="Comic Sans MS" w:hAnsi="Comic Sans MS"/>
          <w:color w:val="000000"/>
          <w:sz w:val="19"/>
          <w:szCs w:val="19"/>
        </w:rPr>
        <w:t>),origin, axes. Mid-point of a line segment and distance between two points in the Cartesian plane.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Simple geometric transformations: translation, reflection, rotation, enlargement. Congruence and similarity, including the concept of scale factor of an enlargement.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The circle, its centre and radius, area and circumference. The terms “arc”, “sector”, “chord”, “tangent” and “segment”.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lastRenderedPageBreak/>
        <w:t>Perimeter and area of plane figures. Triangles and quadrilaterals, including parallelograms, rhombuses, rectangles, squares, kites and trapeziums (trapezoids); compound shapes.</w:t>
      </w:r>
    </w:p>
    <w:p w:rsidR="00E24466" w:rsidRPr="009928BA" w:rsidRDefault="00E24466" w:rsidP="00E24466">
      <w:pPr>
        <w:pStyle w:val="Heading4"/>
        <w:rPr>
          <w:rFonts w:ascii="Comic Sans MS" w:hAnsi="Comic Sans MS"/>
          <w:color w:val="000000"/>
          <w:sz w:val="23"/>
          <w:szCs w:val="23"/>
        </w:rPr>
      </w:pPr>
      <w:r w:rsidRPr="009928BA">
        <w:rPr>
          <w:rFonts w:ascii="Comic Sans MS" w:hAnsi="Comic Sans MS"/>
          <w:color w:val="000000"/>
          <w:sz w:val="23"/>
          <w:szCs w:val="23"/>
        </w:rPr>
        <w:t>Statistics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Descriptive statistics: collection of raw data, display of data in pictorial and diagrammatic forms (for example, pie charts, pictograms, stem and leaf diagrams, bar graphs and line graphs).</w:t>
      </w:r>
    </w:p>
    <w:p w:rsidR="00E24466" w:rsidRPr="009928BA" w:rsidRDefault="00E24466" w:rsidP="00E24466">
      <w:pPr>
        <w:pStyle w:val="NormalWeb"/>
        <w:rPr>
          <w:rFonts w:ascii="Comic Sans MS" w:hAnsi="Comic Sans MS"/>
          <w:color w:val="000000"/>
          <w:sz w:val="19"/>
          <w:szCs w:val="19"/>
        </w:rPr>
      </w:pPr>
      <w:r w:rsidRPr="009928BA">
        <w:rPr>
          <w:rFonts w:ascii="Comic Sans MS" w:hAnsi="Comic Sans MS"/>
          <w:color w:val="000000"/>
          <w:sz w:val="19"/>
          <w:szCs w:val="19"/>
        </w:rPr>
        <w:t>Calculation of simple statistics from discrete data, including mean, median and mode.</w:t>
      </w:r>
    </w:p>
    <w:p w:rsidR="001B227F" w:rsidRDefault="008F6964" w:rsidP="008F6964">
      <w:pPr>
        <w:rPr>
          <w:rFonts w:ascii="Comic Sans MS" w:hAnsi="Comic Sans MS"/>
          <w:u w:val="single"/>
        </w:rPr>
      </w:pPr>
      <w:r w:rsidRPr="008F6964">
        <w:rPr>
          <w:rFonts w:ascii="Arial" w:hAnsi="Arial" w:cs="Arial"/>
        </w:rPr>
        <w:br/>
      </w:r>
    </w:p>
    <w:p w:rsidR="001B227F" w:rsidRDefault="001B227F" w:rsidP="008F6964">
      <w:pPr>
        <w:rPr>
          <w:rFonts w:ascii="Comic Sans MS" w:hAnsi="Comic Sans MS"/>
          <w:u w:val="single"/>
        </w:rPr>
      </w:pPr>
    </w:p>
    <w:p w:rsidR="001B227F" w:rsidRDefault="001B227F" w:rsidP="008F6964">
      <w:pPr>
        <w:rPr>
          <w:rFonts w:ascii="Comic Sans MS" w:hAnsi="Comic Sans MS"/>
          <w:u w:val="single"/>
        </w:rPr>
      </w:pPr>
    </w:p>
    <w:p w:rsidR="001B227F" w:rsidRDefault="001B227F" w:rsidP="008F6964">
      <w:pPr>
        <w:rPr>
          <w:rFonts w:ascii="Comic Sans MS" w:hAnsi="Comic Sans MS"/>
          <w:u w:val="single"/>
        </w:rPr>
      </w:pPr>
    </w:p>
    <w:p w:rsidR="001B227F" w:rsidRDefault="001B227F" w:rsidP="008F6964">
      <w:pPr>
        <w:rPr>
          <w:rFonts w:ascii="Comic Sans MS" w:hAnsi="Comic Sans MS"/>
          <w:u w:val="single"/>
        </w:rPr>
      </w:pPr>
    </w:p>
    <w:p w:rsidR="001B227F" w:rsidRDefault="001B227F" w:rsidP="008F6964">
      <w:pPr>
        <w:rPr>
          <w:rFonts w:ascii="Comic Sans MS" w:hAnsi="Comic Sans MS"/>
          <w:u w:val="single"/>
        </w:rPr>
      </w:pPr>
    </w:p>
    <w:sectPr w:rsidR="001B227F" w:rsidSect="0038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131D"/>
    <w:multiLevelType w:val="hybridMultilevel"/>
    <w:tmpl w:val="056EB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6CC2"/>
    <w:multiLevelType w:val="hybridMultilevel"/>
    <w:tmpl w:val="70304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223F"/>
    <w:multiLevelType w:val="hybridMultilevel"/>
    <w:tmpl w:val="F9804B7C"/>
    <w:lvl w:ilvl="0" w:tplc="44E43D74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B8D766B"/>
    <w:multiLevelType w:val="hybridMultilevel"/>
    <w:tmpl w:val="7932D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413C2"/>
    <w:multiLevelType w:val="hybridMultilevel"/>
    <w:tmpl w:val="6D8C2A4E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56EA2922"/>
    <w:multiLevelType w:val="hybridMultilevel"/>
    <w:tmpl w:val="941EE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444EE"/>
    <w:multiLevelType w:val="hybridMultilevel"/>
    <w:tmpl w:val="2BF26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1A2B"/>
    <w:multiLevelType w:val="hybridMultilevel"/>
    <w:tmpl w:val="943655C8"/>
    <w:lvl w:ilvl="0" w:tplc="9F7264D4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4"/>
    <w:rsid w:val="00004597"/>
    <w:rsid w:val="00050332"/>
    <w:rsid w:val="00181CA4"/>
    <w:rsid w:val="0018614E"/>
    <w:rsid w:val="001A1900"/>
    <w:rsid w:val="001A7004"/>
    <w:rsid w:val="001B227F"/>
    <w:rsid w:val="001B62E4"/>
    <w:rsid w:val="001D6E3F"/>
    <w:rsid w:val="001E2161"/>
    <w:rsid w:val="001F558B"/>
    <w:rsid w:val="00207997"/>
    <w:rsid w:val="002316CA"/>
    <w:rsid w:val="00256AFF"/>
    <w:rsid w:val="002F5C66"/>
    <w:rsid w:val="00306789"/>
    <w:rsid w:val="003608D7"/>
    <w:rsid w:val="0038401F"/>
    <w:rsid w:val="003C26FE"/>
    <w:rsid w:val="003D1C34"/>
    <w:rsid w:val="003D708C"/>
    <w:rsid w:val="003F748E"/>
    <w:rsid w:val="00436DF0"/>
    <w:rsid w:val="004536A2"/>
    <w:rsid w:val="004937CC"/>
    <w:rsid w:val="004B2D22"/>
    <w:rsid w:val="004E25F2"/>
    <w:rsid w:val="005351C8"/>
    <w:rsid w:val="00541134"/>
    <w:rsid w:val="005446D5"/>
    <w:rsid w:val="005A551C"/>
    <w:rsid w:val="0061543B"/>
    <w:rsid w:val="006C3B03"/>
    <w:rsid w:val="00715A98"/>
    <w:rsid w:val="00720B53"/>
    <w:rsid w:val="0078389F"/>
    <w:rsid w:val="00801D97"/>
    <w:rsid w:val="00812E89"/>
    <w:rsid w:val="008A2A07"/>
    <w:rsid w:val="008F6964"/>
    <w:rsid w:val="009127A2"/>
    <w:rsid w:val="00914CEF"/>
    <w:rsid w:val="0097672E"/>
    <w:rsid w:val="00992194"/>
    <w:rsid w:val="009928BA"/>
    <w:rsid w:val="00995459"/>
    <w:rsid w:val="009E7F2F"/>
    <w:rsid w:val="009F3F66"/>
    <w:rsid w:val="00B734CB"/>
    <w:rsid w:val="00C04F41"/>
    <w:rsid w:val="00C4465F"/>
    <w:rsid w:val="00C65715"/>
    <w:rsid w:val="00C728AA"/>
    <w:rsid w:val="00C87273"/>
    <w:rsid w:val="00CE4661"/>
    <w:rsid w:val="00D00A78"/>
    <w:rsid w:val="00D47FB8"/>
    <w:rsid w:val="00DC361A"/>
    <w:rsid w:val="00E06ACE"/>
    <w:rsid w:val="00E24466"/>
    <w:rsid w:val="00E37BB3"/>
    <w:rsid w:val="00E90355"/>
    <w:rsid w:val="00EA1492"/>
    <w:rsid w:val="00EA5EF8"/>
    <w:rsid w:val="00F47CCD"/>
    <w:rsid w:val="00F8159A"/>
    <w:rsid w:val="00F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A22B"/>
  <w15:docId w15:val="{01D80F63-C400-443E-A28A-DF1B06F6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1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qFormat/>
    <w:rsid w:val="00E24466"/>
    <w:pPr>
      <w:spacing w:before="100" w:beforeAutospacing="1" w:after="100" w:afterAutospacing="1" w:line="240" w:lineRule="auto"/>
      <w:ind w:left="1200"/>
      <w:outlineLvl w:val="2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4">
    <w:name w:val="heading 4"/>
    <w:basedOn w:val="Normal"/>
    <w:next w:val="Normal"/>
    <w:link w:val="Heading4Char"/>
    <w:qFormat/>
    <w:rsid w:val="00E244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536A2"/>
    <w:rPr>
      <w:color w:val="2A5187"/>
      <w:u w:val="single"/>
    </w:rPr>
  </w:style>
  <w:style w:type="character" w:customStyle="1" w:styleId="Heading3Char">
    <w:name w:val="Heading 3 Char"/>
    <w:link w:val="Heading3"/>
    <w:rsid w:val="00E24466"/>
    <w:rPr>
      <w:rFonts w:ascii="Times New Roman" w:eastAsia="Times New Roman" w:hAnsi="Times New Roman"/>
      <w:b/>
      <w:bCs/>
      <w:sz w:val="31"/>
      <w:szCs w:val="31"/>
    </w:rPr>
  </w:style>
  <w:style w:type="character" w:customStyle="1" w:styleId="Heading4Char">
    <w:name w:val="Heading 4 Char"/>
    <w:link w:val="Heading4"/>
    <w:rsid w:val="00E24466"/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rsid w:val="00E24466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rsid w:val="00E24466"/>
    <w:rPr>
      <w:i/>
      <w:iCs/>
    </w:rPr>
  </w:style>
  <w:style w:type="paragraph" w:styleId="ListParagraph">
    <w:name w:val="List Paragraph"/>
    <w:basedOn w:val="Normal"/>
    <w:uiPriority w:val="34"/>
    <w:qFormat/>
    <w:rsid w:val="005351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7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F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F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94688">
                                              <w:blockQuote w:val="1"/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46653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74359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36010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15942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90769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schwieder@henrico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3753</CharactersWithSpaces>
  <SharedDoc>false</SharedDoc>
  <HLinks>
    <vt:vector size="6" baseType="variant"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mailto:wpschwieder@henrico.k12.va.us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Wylie P. Schwieder (wpschwieder)</cp:lastModifiedBy>
  <cp:revision>3</cp:revision>
  <dcterms:created xsi:type="dcterms:W3CDTF">2021-06-11T16:24:00Z</dcterms:created>
  <dcterms:modified xsi:type="dcterms:W3CDTF">2021-06-11T16:28:00Z</dcterms:modified>
</cp:coreProperties>
</file>