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7CC" w:rsidRPr="00ED038D" w:rsidRDefault="00ED038D" w:rsidP="007C216A">
      <w:pPr>
        <w:pStyle w:val="Title"/>
        <w:jc w:val="center"/>
        <w:rPr>
          <w:b/>
          <w:sz w:val="48"/>
          <w:szCs w:val="48"/>
          <w:u w:val="single"/>
        </w:rPr>
      </w:pPr>
      <w:r w:rsidRPr="00ED038D">
        <w:rPr>
          <w:b/>
          <w:sz w:val="48"/>
          <w:szCs w:val="48"/>
          <w:u w:val="single"/>
        </w:rPr>
        <w:t>IB History of the Americas Summer Assignment</w:t>
      </w:r>
    </w:p>
    <w:p w:rsidR="00ED038D" w:rsidRPr="007C216A" w:rsidRDefault="00ED038D" w:rsidP="00D572BC">
      <w:pPr>
        <w:autoSpaceDE w:val="0"/>
        <w:autoSpaceDN w:val="0"/>
        <w:adjustRightInd w:val="0"/>
        <w:spacing w:after="0" w:line="240" w:lineRule="auto"/>
        <w:jc w:val="center"/>
        <w:rPr>
          <w:rFonts w:ascii="MyriadPro-Bold" w:hAnsi="MyriadPro-Bold" w:cs="MyriadPro-Bold"/>
          <w:b/>
          <w:bCs/>
          <w:sz w:val="24"/>
          <w:szCs w:val="24"/>
        </w:rPr>
      </w:pPr>
      <w:r w:rsidRPr="007C216A">
        <w:rPr>
          <w:rFonts w:ascii="MyriadPro-Bold" w:hAnsi="MyriadPro-Bold" w:cs="MyriadPro-Bold"/>
          <w:b/>
          <w:bCs/>
          <w:sz w:val="24"/>
          <w:szCs w:val="24"/>
        </w:rPr>
        <w:t>Below is listed one of the many Approaches to Learning which apply to IB History.</w:t>
      </w:r>
    </w:p>
    <w:p w:rsidR="00ED038D" w:rsidRPr="009A1A48" w:rsidRDefault="00ED038D" w:rsidP="00ED038D">
      <w:pPr>
        <w:autoSpaceDE w:val="0"/>
        <w:autoSpaceDN w:val="0"/>
        <w:adjustRightInd w:val="0"/>
        <w:spacing w:after="0" w:line="240" w:lineRule="auto"/>
        <w:rPr>
          <w:rFonts w:ascii="MyriadPro-Bold" w:hAnsi="MyriadPro-Bold" w:cs="MyriadPro-Bold"/>
          <w:b/>
          <w:bCs/>
          <w:sz w:val="28"/>
          <w:szCs w:val="28"/>
        </w:rPr>
      </w:pPr>
      <w:r w:rsidRPr="009A1A48">
        <w:rPr>
          <w:rFonts w:ascii="MyriadPro-Bold" w:hAnsi="MyriadPro-Bold" w:cs="MyriadPro-Bold"/>
          <w:b/>
          <w:bCs/>
          <w:sz w:val="28"/>
          <w:szCs w:val="28"/>
        </w:rPr>
        <w:t>Thinking</w:t>
      </w:r>
    </w:p>
    <w:p w:rsidR="00ED038D" w:rsidRPr="00ED038D" w:rsidRDefault="00ED038D" w:rsidP="00ED038D">
      <w:pPr>
        <w:autoSpaceDE w:val="0"/>
        <w:autoSpaceDN w:val="0"/>
        <w:adjustRightInd w:val="0"/>
        <w:spacing w:after="0" w:line="240" w:lineRule="auto"/>
        <w:rPr>
          <w:rFonts w:ascii="MyriadPro-Bold" w:hAnsi="MyriadPro-Bold" w:cs="MyriadPro-Bold"/>
          <w:b/>
          <w:bCs/>
          <w:i/>
        </w:rPr>
      </w:pPr>
      <w:r w:rsidRPr="00ED038D">
        <w:rPr>
          <w:rFonts w:ascii="MyriadPro-Bold" w:hAnsi="MyriadPro-Bold" w:cs="MyriadPro-Bold"/>
          <w:b/>
          <w:bCs/>
        </w:rPr>
        <w:t>VIII</w:t>
      </w:r>
      <w:r w:rsidRPr="00ED038D">
        <w:rPr>
          <w:rFonts w:ascii="MyriadPro-Bold" w:hAnsi="MyriadPro-Bold" w:cs="MyriadPro-Bold"/>
          <w:b/>
          <w:bCs/>
          <w:i/>
        </w:rPr>
        <w:t>. Critical-thinking skills</w:t>
      </w:r>
    </w:p>
    <w:tbl>
      <w:tblPr>
        <w:tblStyle w:val="TableGrid"/>
        <w:tblW w:w="0" w:type="auto"/>
        <w:tblLook w:val="04A0" w:firstRow="1" w:lastRow="0" w:firstColumn="1" w:lastColumn="0" w:noHBand="0" w:noVBand="1"/>
      </w:tblPr>
      <w:tblGrid>
        <w:gridCol w:w="3100"/>
        <w:gridCol w:w="6250"/>
      </w:tblGrid>
      <w:tr w:rsidR="00ED038D" w:rsidRPr="000D28A8" w:rsidTr="00633184">
        <w:tc>
          <w:tcPr>
            <w:tcW w:w="3168" w:type="dxa"/>
          </w:tcPr>
          <w:p w:rsidR="00ED038D" w:rsidRPr="000D28A8" w:rsidRDefault="00ED038D" w:rsidP="00633184">
            <w:pPr>
              <w:autoSpaceDE w:val="0"/>
              <w:autoSpaceDN w:val="0"/>
              <w:adjustRightInd w:val="0"/>
              <w:rPr>
                <w:rFonts w:ascii="MyriadPro-Regular" w:hAnsi="MyriadPro-Regular" w:cs="MyriadPro-Regular"/>
                <w:color w:val="000000"/>
                <w:sz w:val="22"/>
                <w:szCs w:val="22"/>
              </w:rPr>
            </w:pPr>
            <w:r w:rsidRPr="000D28A8">
              <w:rPr>
                <w:rFonts w:ascii="MyriadPro-Regular" w:hAnsi="MyriadPro-Regular" w:cs="MyriadPro-Regular"/>
                <w:color w:val="000000"/>
                <w:sz w:val="22"/>
                <w:szCs w:val="22"/>
              </w:rPr>
              <w:t>How can students think</w:t>
            </w:r>
          </w:p>
          <w:p w:rsidR="00ED038D" w:rsidRPr="000D28A8" w:rsidRDefault="00ED038D" w:rsidP="00633184">
            <w:pPr>
              <w:autoSpaceDE w:val="0"/>
              <w:autoSpaceDN w:val="0"/>
              <w:adjustRightInd w:val="0"/>
              <w:rPr>
                <w:rFonts w:ascii="MyriadPro-Regular" w:hAnsi="MyriadPro-Regular" w:cs="MyriadPro-Regular"/>
                <w:color w:val="000000"/>
                <w:sz w:val="22"/>
                <w:szCs w:val="22"/>
              </w:rPr>
            </w:pPr>
            <w:r w:rsidRPr="000D28A8">
              <w:rPr>
                <w:rFonts w:ascii="MyriadPro-Regular" w:hAnsi="MyriadPro-Regular" w:cs="MyriadPro-Regular"/>
                <w:color w:val="000000"/>
                <w:sz w:val="22"/>
                <w:szCs w:val="22"/>
              </w:rPr>
              <w:t>critically?</w:t>
            </w:r>
          </w:p>
          <w:p w:rsidR="00ED038D" w:rsidRPr="000D28A8" w:rsidRDefault="00ED038D" w:rsidP="00633184">
            <w:pPr>
              <w:autoSpaceDE w:val="0"/>
              <w:autoSpaceDN w:val="0"/>
              <w:adjustRightInd w:val="0"/>
              <w:rPr>
                <w:rFonts w:ascii="MyriadPro-Bold" w:hAnsi="MyriadPro-Bold" w:cs="MyriadPro-Bold"/>
                <w:b/>
                <w:bCs/>
                <w:color w:val="808080"/>
                <w:sz w:val="22"/>
                <w:szCs w:val="22"/>
              </w:rPr>
            </w:pPr>
          </w:p>
        </w:tc>
        <w:tc>
          <w:tcPr>
            <w:tcW w:w="6408" w:type="dxa"/>
          </w:tcPr>
          <w:p w:rsidR="00ED038D" w:rsidRPr="000D28A8" w:rsidRDefault="00ED038D" w:rsidP="00633184">
            <w:pPr>
              <w:autoSpaceDE w:val="0"/>
              <w:autoSpaceDN w:val="0"/>
              <w:adjustRightInd w:val="0"/>
              <w:rPr>
                <w:rFonts w:ascii="MyriadPro-Bold" w:hAnsi="MyriadPro-Bold" w:cs="MyriadPro-Bold"/>
                <w:b/>
                <w:bCs/>
                <w:color w:val="000000"/>
                <w:sz w:val="22"/>
                <w:szCs w:val="22"/>
              </w:rPr>
            </w:pPr>
            <w:proofErr w:type="spellStart"/>
            <w:r w:rsidRPr="000D28A8">
              <w:rPr>
                <w:rFonts w:ascii="MyriadPro-Bold" w:hAnsi="MyriadPro-Bold" w:cs="MyriadPro-Bold"/>
                <w:b/>
                <w:bCs/>
                <w:color w:val="000000"/>
                <w:sz w:val="22"/>
                <w:szCs w:val="22"/>
              </w:rPr>
              <w:t>Analysing</w:t>
            </w:r>
            <w:proofErr w:type="spellEnd"/>
            <w:r w:rsidRPr="000D28A8">
              <w:rPr>
                <w:rFonts w:ascii="MyriadPro-Bold" w:hAnsi="MyriadPro-Bold" w:cs="MyriadPro-Bold"/>
                <w:b/>
                <w:bCs/>
                <w:color w:val="000000"/>
                <w:sz w:val="22"/>
                <w:szCs w:val="22"/>
              </w:rPr>
              <w:t xml:space="preserve"> and evaluating issues and ideas</w:t>
            </w:r>
          </w:p>
          <w:p w:rsidR="00ED038D" w:rsidRPr="000D28A8" w:rsidRDefault="00ED038D" w:rsidP="00633184">
            <w:pPr>
              <w:autoSpaceDE w:val="0"/>
              <w:autoSpaceDN w:val="0"/>
              <w:adjustRightInd w:val="0"/>
              <w:rPr>
                <w:rFonts w:ascii="MyriadPro-Regular" w:hAnsi="MyriadPro-Regular" w:cs="MyriadPro-Regular"/>
                <w:color w:val="000000"/>
                <w:sz w:val="22"/>
                <w:szCs w:val="22"/>
              </w:rPr>
            </w:pPr>
            <w:r w:rsidRPr="000D28A8">
              <w:rPr>
                <w:rFonts w:ascii="MyriadPro-Regular" w:hAnsi="MyriadPro-Regular" w:cs="MyriadPro-Regular"/>
                <w:color w:val="000000"/>
                <w:sz w:val="22"/>
                <w:szCs w:val="22"/>
              </w:rPr>
              <w:t xml:space="preserve">• </w:t>
            </w:r>
            <w:proofErr w:type="spellStart"/>
            <w:r w:rsidRPr="000D28A8">
              <w:rPr>
                <w:rFonts w:ascii="MyriadPro-Regular" w:hAnsi="MyriadPro-Regular" w:cs="MyriadPro-Regular"/>
                <w:color w:val="000000"/>
                <w:sz w:val="22"/>
                <w:szCs w:val="22"/>
              </w:rPr>
              <w:t>Practise</w:t>
            </w:r>
            <w:proofErr w:type="spellEnd"/>
            <w:r w:rsidRPr="000D28A8">
              <w:rPr>
                <w:rFonts w:ascii="MyriadPro-Regular" w:hAnsi="MyriadPro-Regular" w:cs="MyriadPro-Regular"/>
                <w:color w:val="000000"/>
                <w:sz w:val="22"/>
                <w:szCs w:val="22"/>
              </w:rPr>
              <w:t xml:space="preserve"> observing carefully in order to recognize problems</w:t>
            </w:r>
          </w:p>
          <w:p w:rsidR="00ED038D" w:rsidRPr="000D28A8" w:rsidRDefault="00ED038D" w:rsidP="00633184">
            <w:pPr>
              <w:autoSpaceDE w:val="0"/>
              <w:autoSpaceDN w:val="0"/>
              <w:adjustRightInd w:val="0"/>
              <w:rPr>
                <w:rFonts w:ascii="MyriadPro-Regular" w:hAnsi="MyriadPro-Regular" w:cs="MyriadPro-Regular"/>
                <w:color w:val="000000"/>
                <w:sz w:val="22"/>
                <w:szCs w:val="22"/>
              </w:rPr>
            </w:pPr>
            <w:r w:rsidRPr="000D28A8">
              <w:rPr>
                <w:rFonts w:ascii="MyriadPro-Regular" w:hAnsi="MyriadPro-Regular" w:cs="MyriadPro-Regular"/>
                <w:color w:val="000000"/>
                <w:sz w:val="22"/>
                <w:szCs w:val="22"/>
              </w:rPr>
              <w:t>• Gather and organize relevant information to formulate an argument</w:t>
            </w:r>
          </w:p>
          <w:p w:rsidR="00ED038D" w:rsidRPr="000D28A8" w:rsidRDefault="00ED038D" w:rsidP="00633184">
            <w:pPr>
              <w:autoSpaceDE w:val="0"/>
              <w:autoSpaceDN w:val="0"/>
              <w:adjustRightInd w:val="0"/>
              <w:rPr>
                <w:rFonts w:ascii="MyriadPro-Regular" w:hAnsi="MyriadPro-Regular" w:cs="MyriadPro-Regular"/>
                <w:color w:val="000000"/>
                <w:sz w:val="22"/>
                <w:szCs w:val="22"/>
              </w:rPr>
            </w:pPr>
            <w:r w:rsidRPr="000D28A8">
              <w:rPr>
                <w:rFonts w:ascii="MyriadPro-Regular" w:hAnsi="MyriadPro-Regular" w:cs="MyriadPro-Regular"/>
                <w:color w:val="000000"/>
                <w:sz w:val="22"/>
                <w:szCs w:val="22"/>
              </w:rPr>
              <w:t>• Recognize unstated assumptions and bias</w:t>
            </w:r>
          </w:p>
          <w:p w:rsidR="00ED038D" w:rsidRPr="000D28A8" w:rsidRDefault="00ED038D" w:rsidP="00633184">
            <w:pPr>
              <w:autoSpaceDE w:val="0"/>
              <w:autoSpaceDN w:val="0"/>
              <w:adjustRightInd w:val="0"/>
              <w:rPr>
                <w:rFonts w:ascii="MyriadPro-Regular" w:hAnsi="MyriadPro-Regular" w:cs="MyriadPro-Regular"/>
                <w:color w:val="000000"/>
                <w:sz w:val="22"/>
                <w:szCs w:val="22"/>
              </w:rPr>
            </w:pPr>
            <w:r w:rsidRPr="000D28A8">
              <w:rPr>
                <w:rFonts w:ascii="MyriadPro-Regular" w:hAnsi="MyriadPro-Regular" w:cs="MyriadPro-Regular"/>
                <w:color w:val="000000"/>
                <w:sz w:val="22"/>
                <w:szCs w:val="22"/>
              </w:rPr>
              <w:t>• Interpret data</w:t>
            </w:r>
          </w:p>
          <w:p w:rsidR="00ED038D" w:rsidRPr="000D28A8" w:rsidRDefault="00ED038D" w:rsidP="00633184">
            <w:pPr>
              <w:autoSpaceDE w:val="0"/>
              <w:autoSpaceDN w:val="0"/>
              <w:adjustRightInd w:val="0"/>
              <w:rPr>
                <w:rFonts w:ascii="MyriadPro-Regular" w:hAnsi="MyriadPro-Regular" w:cs="MyriadPro-Regular"/>
                <w:color w:val="000000"/>
                <w:sz w:val="22"/>
                <w:szCs w:val="22"/>
              </w:rPr>
            </w:pPr>
            <w:r w:rsidRPr="000D28A8">
              <w:rPr>
                <w:rFonts w:ascii="MyriadPro-Regular" w:hAnsi="MyriadPro-Regular" w:cs="MyriadPro-Regular"/>
                <w:color w:val="000000"/>
                <w:sz w:val="22"/>
                <w:szCs w:val="22"/>
              </w:rPr>
              <w:t>• Evaluate evidence and arguments</w:t>
            </w:r>
          </w:p>
          <w:p w:rsidR="00ED038D" w:rsidRPr="000D28A8" w:rsidRDefault="00ED038D" w:rsidP="00633184">
            <w:pPr>
              <w:autoSpaceDE w:val="0"/>
              <w:autoSpaceDN w:val="0"/>
              <w:adjustRightInd w:val="0"/>
              <w:rPr>
                <w:rFonts w:ascii="MyriadPro-Regular" w:hAnsi="MyriadPro-Regular" w:cs="MyriadPro-Regular"/>
                <w:color w:val="000000"/>
                <w:sz w:val="22"/>
                <w:szCs w:val="22"/>
              </w:rPr>
            </w:pPr>
            <w:r w:rsidRPr="000D28A8">
              <w:rPr>
                <w:rFonts w:ascii="MyriadPro-Regular" w:hAnsi="MyriadPro-Regular" w:cs="MyriadPro-Regular"/>
                <w:color w:val="000000"/>
                <w:sz w:val="22"/>
                <w:szCs w:val="22"/>
              </w:rPr>
              <w:t>• Recognize and evaluate propositions</w:t>
            </w:r>
          </w:p>
          <w:p w:rsidR="00ED038D" w:rsidRPr="000D28A8" w:rsidRDefault="00ED038D" w:rsidP="00633184">
            <w:pPr>
              <w:autoSpaceDE w:val="0"/>
              <w:autoSpaceDN w:val="0"/>
              <w:adjustRightInd w:val="0"/>
              <w:rPr>
                <w:rFonts w:ascii="MyriadPro-Regular" w:hAnsi="MyriadPro-Regular" w:cs="MyriadPro-Regular"/>
                <w:color w:val="000000"/>
                <w:sz w:val="22"/>
                <w:szCs w:val="22"/>
              </w:rPr>
            </w:pPr>
            <w:r w:rsidRPr="000D28A8">
              <w:rPr>
                <w:rFonts w:ascii="MyriadPro-Regular" w:hAnsi="MyriadPro-Regular" w:cs="MyriadPro-Regular"/>
                <w:color w:val="000000"/>
                <w:sz w:val="22"/>
                <w:szCs w:val="22"/>
              </w:rPr>
              <w:t>• Draw reasonable conclusions and generalizations</w:t>
            </w:r>
          </w:p>
          <w:p w:rsidR="00ED038D" w:rsidRPr="000D28A8" w:rsidRDefault="00ED038D" w:rsidP="00633184">
            <w:pPr>
              <w:autoSpaceDE w:val="0"/>
              <w:autoSpaceDN w:val="0"/>
              <w:adjustRightInd w:val="0"/>
              <w:rPr>
                <w:rFonts w:ascii="MyriadPro-Regular" w:hAnsi="MyriadPro-Regular" w:cs="MyriadPro-Regular"/>
                <w:color w:val="000000"/>
                <w:sz w:val="22"/>
                <w:szCs w:val="22"/>
              </w:rPr>
            </w:pPr>
            <w:r w:rsidRPr="000D28A8">
              <w:rPr>
                <w:rFonts w:ascii="MyriadPro-Regular" w:hAnsi="MyriadPro-Regular" w:cs="MyriadPro-Regular"/>
                <w:color w:val="000000"/>
                <w:sz w:val="22"/>
                <w:szCs w:val="22"/>
              </w:rPr>
              <w:t>• Test generalizations and conclusions</w:t>
            </w:r>
          </w:p>
          <w:p w:rsidR="00ED038D" w:rsidRPr="000D28A8" w:rsidRDefault="00ED038D" w:rsidP="00633184">
            <w:pPr>
              <w:autoSpaceDE w:val="0"/>
              <w:autoSpaceDN w:val="0"/>
              <w:adjustRightInd w:val="0"/>
              <w:rPr>
                <w:rFonts w:ascii="MyriadPro-Regular" w:hAnsi="MyriadPro-Regular" w:cs="MyriadPro-Regular"/>
                <w:color w:val="000000"/>
                <w:sz w:val="22"/>
                <w:szCs w:val="22"/>
              </w:rPr>
            </w:pPr>
            <w:r w:rsidRPr="000D28A8">
              <w:rPr>
                <w:rFonts w:ascii="MyriadPro-Regular" w:hAnsi="MyriadPro-Regular" w:cs="MyriadPro-Regular"/>
                <w:color w:val="000000"/>
                <w:sz w:val="22"/>
                <w:szCs w:val="22"/>
              </w:rPr>
              <w:t>• Revise understanding based on new information and evidence</w:t>
            </w:r>
          </w:p>
          <w:p w:rsidR="00ED038D" w:rsidRPr="000D28A8" w:rsidRDefault="00ED038D" w:rsidP="00633184">
            <w:pPr>
              <w:autoSpaceDE w:val="0"/>
              <w:autoSpaceDN w:val="0"/>
              <w:adjustRightInd w:val="0"/>
              <w:rPr>
                <w:rFonts w:ascii="MyriadPro-Regular" w:hAnsi="MyriadPro-Regular" w:cs="MyriadPro-Regular"/>
                <w:color w:val="000000"/>
                <w:sz w:val="22"/>
                <w:szCs w:val="22"/>
              </w:rPr>
            </w:pPr>
            <w:r w:rsidRPr="000D28A8">
              <w:rPr>
                <w:rFonts w:ascii="MyriadPro-Regular" w:hAnsi="MyriadPro-Regular" w:cs="MyriadPro-Regular"/>
                <w:color w:val="000000"/>
                <w:sz w:val="22"/>
                <w:szCs w:val="22"/>
              </w:rPr>
              <w:t>• Evaluate and manage risk</w:t>
            </w:r>
          </w:p>
          <w:p w:rsidR="00ED038D" w:rsidRPr="000D28A8" w:rsidRDefault="00ED038D" w:rsidP="00633184">
            <w:pPr>
              <w:autoSpaceDE w:val="0"/>
              <w:autoSpaceDN w:val="0"/>
              <w:adjustRightInd w:val="0"/>
              <w:rPr>
                <w:rFonts w:ascii="MyriadPro-Regular" w:hAnsi="MyriadPro-Regular" w:cs="MyriadPro-Regular"/>
                <w:color w:val="000000"/>
                <w:sz w:val="22"/>
                <w:szCs w:val="22"/>
              </w:rPr>
            </w:pPr>
            <w:r w:rsidRPr="000D28A8">
              <w:rPr>
                <w:rFonts w:ascii="MyriadPro-Regular" w:hAnsi="MyriadPro-Regular" w:cs="MyriadPro-Regular"/>
                <w:color w:val="000000"/>
                <w:sz w:val="22"/>
                <w:szCs w:val="22"/>
              </w:rPr>
              <w:t>• Formulate factual, topical, conceptual and debatable questions</w:t>
            </w:r>
          </w:p>
          <w:p w:rsidR="00ED038D" w:rsidRPr="000D28A8" w:rsidRDefault="00ED038D" w:rsidP="00633184">
            <w:pPr>
              <w:autoSpaceDE w:val="0"/>
              <w:autoSpaceDN w:val="0"/>
              <w:adjustRightInd w:val="0"/>
              <w:rPr>
                <w:rFonts w:ascii="MyriadPro-Regular" w:hAnsi="MyriadPro-Regular" w:cs="MyriadPro-Regular"/>
                <w:color w:val="000000"/>
                <w:sz w:val="22"/>
                <w:szCs w:val="22"/>
              </w:rPr>
            </w:pPr>
            <w:r w:rsidRPr="000D28A8">
              <w:rPr>
                <w:rFonts w:ascii="MyriadPro-Regular" w:hAnsi="MyriadPro-Regular" w:cs="MyriadPro-Regular"/>
                <w:color w:val="000000"/>
                <w:sz w:val="22"/>
                <w:szCs w:val="22"/>
              </w:rPr>
              <w:t>• Consider ideas from multiple perspectives</w:t>
            </w:r>
          </w:p>
          <w:p w:rsidR="00ED038D" w:rsidRPr="000D28A8" w:rsidRDefault="00ED038D" w:rsidP="00633184">
            <w:pPr>
              <w:autoSpaceDE w:val="0"/>
              <w:autoSpaceDN w:val="0"/>
              <w:adjustRightInd w:val="0"/>
              <w:rPr>
                <w:rFonts w:ascii="MyriadPro-Regular" w:hAnsi="MyriadPro-Regular" w:cs="MyriadPro-Regular"/>
                <w:color w:val="000000"/>
                <w:sz w:val="22"/>
                <w:szCs w:val="22"/>
              </w:rPr>
            </w:pPr>
            <w:r w:rsidRPr="000D28A8">
              <w:rPr>
                <w:rFonts w:ascii="MyriadPro-Regular" w:hAnsi="MyriadPro-Regular" w:cs="MyriadPro-Regular"/>
                <w:color w:val="000000"/>
                <w:sz w:val="22"/>
                <w:szCs w:val="22"/>
              </w:rPr>
              <w:t>• Develop contrary or opposing arguments</w:t>
            </w:r>
          </w:p>
          <w:p w:rsidR="00ED038D" w:rsidRPr="000D28A8" w:rsidRDefault="00ED038D" w:rsidP="00633184">
            <w:pPr>
              <w:autoSpaceDE w:val="0"/>
              <w:autoSpaceDN w:val="0"/>
              <w:adjustRightInd w:val="0"/>
              <w:rPr>
                <w:rFonts w:ascii="MyriadPro-Regular" w:hAnsi="MyriadPro-Regular" w:cs="MyriadPro-Regular"/>
                <w:color w:val="000000"/>
                <w:sz w:val="22"/>
                <w:szCs w:val="22"/>
              </w:rPr>
            </w:pPr>
            <w:r w:rsidRPr="000D28A8">
              <w:rPr>
                <w:rFonts w:ascii="MyriadPro-Regular" w:hAnsi="MyriadPro-Regular" w:cs="MyriadPro-Regular"/>
                <w:color w:val="000000"/>
                <w:sz w:val="22"/>
                <w:szCs w:val="22"/>
              </w:rPr>
              <w:t xml:space="preserve">• </w:t>
            </w:r>
            <w:proofErr w:type="spellStart"/>
            <w:r w:rsidRPr="000D28A8">
              <w:rPr>
                <w:rFonts w:ascii="MyriadPro-Regular" w:hAnsi="MyriadPro-Regular" w:cs="MyriadPro-Regular"/>
                <w:color w:val="000000"/>
                <w:sz w:val="22"/>
                <w:szCs w:val="22"/>
              </w:rPr>
              <w:t>Analyse</w:t>
            </w:r>
            <w:proofErr w:type="spellEnd"/>
            <w:r w:rsidRPr="000D28A8">
              <w:rPr>
                <w:rFonts w:ascii="MyriadPro-Regular" w:hAnsi="MyriadPro-Regular" w:cs="MyriadPro-Regular"/>
                <w:color w:val="000000"/>
                <w:sz w:val="22"/>
                <w:szCs w:val="22"/>
              </w:rPr>
              <w:t xml:space="preserve"> complex concepts and projects into their constituent parts</w:t>
            </w:r>
          </w:p>
          <w:p w:rsidR="00ED038D" w:rsidRPr="000D28A8" w:rsidRDefault="00ED038D" w:rsidP="00633184">
            <w:pPr>
              <w:autoSpaceDE w:val="0"/>
              <w:autoSpaceDN w:val="0"/>
              <w:adjustRightInd w:val="0"/>
              <w:rPr>
                <w:rFonts w:ascii="MyriadPro-Regular" w:hAnsi="MyriadPro-Regular" w:cs="MyriadPro-Regular"/>
                <w:color w:val="000000"/>
                <w:sz w:val="22"/>
                <w:szCs w:val="22"/>
              </w:rPr>
            </w:pPr>
            <w:r w:rsidRPr="000D28A8">
              <w:rPr>
                <w:rFonts w:ascii="MyriadPro-Regular" w:hAnsi="MyriadPro-Regular" w:cs="MyriadPro-Regular"/>
                <w:color w:val="000000"/>
                <w:sz w:val="22"/>
                <w:szCs w:val="22"/>
              </w:rPr>
              <w:t>and synthesize them to create new understanding</w:t>
            </w:r>
          </w:p>
          <w:p w:rsidR="00ED038D" w:rsidRPr="000D28A8" w:rsidRDefault="00ED038D" w:rsidP="00633184">
            <w:pPr>
              <w:autoSpaceDE w:val="0"/>
              <w:autoSpaceDN w:val="0"/>
              <w:adjustRightInd w:val="0"/>
              <w:rPr>
                <w:rFonts w:ascii="MyriadPro-Regular" w:hAnsi="MyriadPro-Regular" w:cs="MyriadPro-Regular"/>
                <w:color w:val="000000"/>
                <w:sz w:val="22"/>
                <w:szCs w:val="22"/>
              </w:rPr>
            </w:pPr>
            <w:r w:rsidRPr="000D28A8">
              <w:rPr>
                <w:rFonts w:ascii="MyriadPro-Regular" w:hAnsi="MyriadPro-Regular" w:cs="MyriadPro-Regular"/>
                <w:color w:val="000000"/>
                <w:sz w:val="22"/>
                <w:szCs w:val="22"/>
              </w:rPr>
              <w:t>• Propose and evaluate a variety of solutions</w:t>
            </w:r>
          </w:p>
          <w:p w:rsidR="00ED038D" w:rsidRPr="000D28A8" w:rsidRDefault="00ED038D" w:rsidP="00633184">
            <w:pPr>
              <w:autoSpaceDE w:val="0"/>
              <w:autoSpaceDN w:val="0"/>
              <w:adjustRightInd w:val="0"/>
              <w:rPr>
                <w:rFonts w:ascii="MyriadPro-Regular" w:hAnsi="MyriadPro-Regular" w:cs="MyriadPro-Regular"/>
                <w:color w:val="000000"/>
                <w:sz w:val="22"/>
                <w:szCs w:val="22"/>
              </w:rPr>
            </w:pPr>
            <w:r w:rsidRPr="000D28A8">
              <w:rPr>
                <w:rFonts w:ascii="MyriadPro-Regular" w:hAnsi="MyriadPro-Regular" w:cs="MyriadPro-Regular"/>
                <w:color w:val="000000"/>
                <w:sz w:val="22"/>
                <w:szCs w:val="22"/>
              </w:rPr>
              <w:t>• Identify obstacles and challenges</w:t>
            </w:r>
          </w:p>
          <w:p w:rsidR="00ED038D" w:rsidRPr="000D28A8" w:rsidRDefault="00ED038D" w:rsidP="00633184">
            <w:pPr>
              <w:autoSpaceDE w:val="0"/>
              <w:autoSpaceDN w:val="0"/>
              <w:adjustRightInd w:val="0"/>
              <w:rPr>
                <w:rFonts w:ascii="MyriadPro-Regular" w:hAnsi="MyriadPro-Regular" w:cs="MyriadPro-Regular"/>
                <w:color w:val="000000"/>
                <w:sz w:val="22"/>
                <w:szCs w:val="22"/>
              </w:rPr>
            </w:pPr>
            <w:r w:rsidRPr="000D28A8">
              <w:rPr>
                <w:rFonts w:ascii="MyriadPro-Regular" w:hAnsi="MyriadPro-Regular" w:cs="MyriadPro-Regular"/>
                <w:color w:val="000000"/>
                <w:sz w:val="22"/>
                <w:szCs w:val="22"/>
              </w:rPr>
              <w:t>• Use models and simulations to explore complex systems and issues</w:t>
            </w:r>
          </w:p>
          <w:p w:rsidR="00ED038D" w:rsidRPr="000D28A8" w:rsidRDefault="00ED038D" w:rsidP="00633184">
            <w:pPr>
              <w:autoSpaceDE w:val="0"/>
              <w:autoSpaceDN w:val="0"/>
              <w:adjustRightInd w:val="0"/>
              <w:rPr>
                <w:rFonts w:ascii="MyriadPro-Regular" w:hAnsi="MyriadPro-Regular" w:cs="MyriadPro-Regular"/>
                <w:color w:val="000000"/>
                <w:sz w:val="22"/>
                <w:szCs w:val="22"/>
              </w:rPr>
            </w:pPr>
            <w:r w:rsidRPr="000D28A8">
              <w:rPr>
                <w:rFonts w:ascii="MyriadPro-Regular" w:hAnsi="MyriadPro-Regular" w:cs="MyriadPro-Regular"/>
                <w:color w:val="000000"/>
                <w:sz w:val="22"/>
                <w:szCs w:val="22"/>
              </w:rPr>
              <w:t>• Identify trends and forecast possibilities</w:t>
            </w:r>
          </w:p>
          <w:p w:rsidR="00ED038D" w:rsidRPr="003957E0" w:rsidRDefault="00ED038D" w:rsidP="00633184">
            <w:pPr>
              <w:autoSpaceDE w:val="0"/>
              <w:autoSpaceDN w:val="0"/>
              <w:adjustRightInd w:val="0"/>
              <w:rPr>
                <w:rFonts w:ascii="MyriadPro-Regular" w:hAnsi="MyriadPro-Regular" w:cs="MyriadPro-Regular"/>
                <w:color w:val="000000"/>
                <w:sz w:val="22"/>
                <w:szCs w:val="22"/>
              </w:rPr>
            </w:pPr>
            <w:r w:rsidRPr="000D28A8">
              <w:rPr>
                <w:rFonts w:ascii="MyriadPro-Regular" w:hAnsi="MyriadPro-Regular" w:cs="MyriadPro-Regular"/>
                <w:color w:val="000000"/>
                <w:sz w:val="22"/>
                <w:szCs w:val="22"/>
              </w:rPr>
              <w:t>• Troubleshoot systems and applications</w:t>
            </w:r>
          </w:p>
        </w:tc>
      </w:tr>
    </w:tbl>
    <w:p w:rsidR="00ED038D" w:rsidRPr="00AB2271" w:rsidRDefault="00ED038D" w:rsidP="00ED038D">
      <w:pPr>
        <w:autoSpaceDE w:val="0"/>
        <w:autoSpaceDN w:val="0"/>
        <w:adjustRightInd w:val="0"/>
        <w:spacing w:after="0" w:line="240" w:lineRule="auto"/>
        <w:rPr>
          <w:rFonts w:ascii="Cambria" w:hAnsi="Cambria" w:cs="Myanmar Text"/>
          <w:b/>
          <w:bCs/>
          <w:sz w:val="24"/>
          <w:szCs w:val="24"/>
        </w:rPr>
      </w:pPr>
      <w:r w:rsidRPr="00AB2271">
        <w:rPr>
          <w:rFonts w:ascii="Cambria" w:hAnsi="Cambria" w:cs="Myanmar Text"/>
          <w:b/>
          <w:bCs/>
          <w:sz w:val="24"/>
          <w:szCs w:val="24"/>
        </w:rPr>
        <w:t xml:space="preserve">Below is listed one of the aspects of the Civil War Era curriculum which you will study </w:t>
      </w:r>
      <w:r w:rsidR="007C216A">
        <w:rPr>
          <w:rFonts w:ascii="Cambria" w:hAnsi="Cambria" w:cs="Myanmar Text"/>
          <w:b/>
          <w:bCs/>
          <w:sz w:val="24"/>
          <w:szCs w:val="24"/>
        </w:rPr>
        <w:t>this year.</w:t>
      </w:r>
      <w:bookmarkStart w:id="0" w:name="_GoBack"/>
      <w:bookmarkEnd w:id="0"/>
    </w:p>
    <w:p w:rsidR="00AB2271" w:rsidRPr="00AB2271" w:rsidRDefault="00ED038D" w:rsidP="00AB2271">
      <w:pPr>
        <w:spacing w:after="120"/>
        <w:ind w:left="360"/>
        <w:rPr>
          <w:rFonts w:ascii="Cambria" w:hAnsi="Cambria" w:cs="Myanmar Text"/>
          <w:b/>
          <w:sz w:val="24"/>
          <w:szCs w:val="24"/>
        </w:rPr>
      </w:pPr>
      <w:r w:rsidRPr="00AB2271">
        <w:rPr>
          <w:rFonts w:ascii="Cambria" w:hAnsi="Cambria" w:cs="Myanmar Text"/>
          <w:b/>
          <w:sz w:val="24"/>
          <w:szCs w:val="24"/>
        </w:rPr>
        <w:t xml:space="preserve">• Union versus Confederate: strengths and weaknesses; economic resources; role and significance of leaders during the Civil War; role of Lincoln; significant military battles/campaigns. </w:t>
      </w:r>
    </w:p>
    <w:p w:rsidR="00AB2271" w:rsidRPr="00AB2271" w:rsidRDefault="00AB2271" w:rsidP="00AB22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Myanmar Text"/>
          <w:b/>
          <w:bCs/>
          <w:sz w:val="24"/>
          <w:szCs w:val="24"/>
        </w:rPr>
      </w:pPr>
      <w:r w:rsidRPr="00AB2271">
        <w:rPr>
          <w:rFonts w:ascii="Cambria" w:hAnsi="Cambria" w:cs="Myanmar Text"/>
          <w:b/>
          <w:bCs/>
          <w:sz w:val="24"/>
          <w:szCs w:val="24"/>
        </w:rPr>
        <w:t>Your Task: pick one of the above curriculum areas and use the web t</w:t>
      </w:r>
      <w:r w:rsidR="007C216A">
        <w:rPr>
          <w:rFonts w:ascii="Cambria" w:hAnsi="Cambria" w:cs="Myanmar Text"/>
          <w:b/>
          <w:bCs/>
          <w:sz w:val="24"/>
          <w:szCs w:val="24"/>
        </w:rPr>
        <w:t>o research information about that aspect of the</w:t>
      </w:r>
      <w:r w:rsidRPr="00AB2271">
        <w:rPr>
          <w:rFonts w:ascii="Cambria" w:hAnsi="Cambria" w:cs="Myanmar Text"/>
          <w:b/>
          <w:bCs/>
          <w:sz w:val="24"/>
          <w:szCs w:val="24"/>
        </w:rPr>
        <w:t xml:space="preserve"> curriculum. In a one-page typed (double spaced) paper you will explain how your research involved </w:t>
      </w:r>
      <w:r w:rsidR="007C216A">
        <w:rPr>
          <w:rFonts w:ascii="Cambria" w:hAnsi="Cambria" w:cs="Myanmar Text"/>
          <w:b/>
          <w:bCs/>
          <w:sz w:val="24"/>
          <w:szCs w:val="24"/>
        </w:rPr>
        <w:t>ONE aspect</w:t>
      </w:r>
      <w:r w:rsidRPr="00AB2271">
        <w:rPr>
          <w:rFonts w:ascii="Cambria" w:hAnsi="Cambria" w:cs="Myanmar Text"/>
          <w:b/>
          <w:bCs/>
          <w:sz w:val="24"/>
          <w:szCs w:val="24"/>
        </w:rPr>
        <w:t xml:space="preserve"> of </w:t>
      </w:r>
      <w:r>
        <w:rPr>
          <w:rFonts w:ascii="Cambria" w:hAnsi="Cambria" w:cs="Myanmar Text"/>
          <w:b/>
          <w:bCs/>
          <w:sz w:val="24"/>
          <w:szCs w:val="24"/>
        </w:rPr>
        <w:t>“</w:t>
      </w:r>
      <w:r w:rsidRPr="00AB2271">
        <w:rPr>
          <w:rFonts w:ascii="Cambria" w:hAnsi="Cambria" w:cs="Myanmar Text"/>
          <w:b/>
          <w:bCs/>
          <w:sz w:val="24"/>
          <w:szCs w:val="24"/>
        </w:rPr>
        <w:t>analyzing and evaluating issues and ideas</w:t>
      </w:r>
      <w:r>
        <w:rPr>
          <w:rFonts w:ascii="Cambria" w:hAnsi="Cambria" w:cs="Myanmar Text"/>
          <w:b/>
          <w:bCs/>
          <w:sz w:val="24"/>
          <w:szCs w:val="24"/>
        </w:rPr>
        <w:t>” (above)</w:t>
      </w:r>
      <w:r w:rsidRPr="00AB2271">
        <w:rPr>
          <w:rFonts w:ascii="Cambria" w:hAnsi="Cambria" w:cs="Myanmar Text"/>
          <w:b/>
          <w:bCs/>
          <w:sz w:val="24"/>
          <w:szCs w:val="24"/>
        </w:rPr>
        <w:t xml:space="preserve"> which you may have encountered or utilized in doing this task. </w:t>
      </w:r>
    </w:p>
    <w:p w:rsidR="00ED038D" w:rsidRDefault="00D572BC" w:rsidP="00D572BC">
      <w:pPr>
        <w:jc w:val="center"/>
      </w:pPr>
      <w:r>
        <w:t>This is an enrichment activity and will result in bonus points on your first test.</w:t>
      </w:r>
    </w:p>
    <w:p w:rsidR="007C216A" w:rsidRPr="00ED038D" w:rsidRDefault="007C216A" w:rsidP="007C216A">
      <w:r>
        <w:t>This assignment is due on Friday, September 14 it is to be printed and turned in. Maximum points are awarded for relating the historical information as well as discussing how your research involved one approach to learning.</w:t>
      </w:r>
    </w:p>
    <w:sectPr w:rsidR="007C216A" w:rsidRPr="00ED0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yriadPro-Bold">
    <w:panose1 w:val="00000000000000000000"/>
    <w:charset w:val="00"/>
    <w:family w:val="swiss"/>
    <w:notTrueType/>
    <w:pitch w:val="default"/>
    <w:sig w:usb0="00000003" w:usb1="00000000" w:usb2="00000000" w:usb3="00000000" w:csb0="00000001" w:csb1="00000000"/>
  </w:font>
  <w:font w:name="MyriadPro-Regular">
    <w:altName w:val="Arial"/>
    <w:panose1 w:val="00000000000000000000"/>
    <w:charset w:val="A3"/>
    <w:family w:val="swiss"/>
    <w:notTrueType/>
    <w:pitch w:val="default"/>
    <w:sig w:usb0="00000001" w:usb1="00000000" w:usb2="00000000" w:usb3="00000000" w:csb0="00000101" w:csb1="00000000"/>
  </w:font>
  <w:font w:name="Cambria">
    <w:panose1 w:val="02040503050406030204"/>
    <w:charset w:val="00"/>
    <w:family w:val="roman"/>
    <w:pitch w:val="variable"/>
    <w:sig w:usb0="E00002FF" w:usb1="400004FF" w:usb2="00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8D"/>
    <w:rsid w:val="007C216A"/>
    <w:rsid w:val="009127CC"/>
    <w:rsid w:val="00AB2271"/>
    <w:rsid w:val="00D572BC"/>
    <w:rsid w:val="00ED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F5E7"/>
  <w15:chartTrackingRefBased/>
  <w15:docId w15:val="{9438618B-2263-4E7B-9191-666CF601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03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038D"/>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ED038D"/>
    <w:pPr>
      <w:spacing w:after="0" w:line="240" w:lineRule="auto"/>
    </w:pPr>
    <w:rPr>
      <w:rFonts w:ascii="Century" w:hAnsi="Century"/>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Dorton, Jr (jmdorton)</dc:creator>
  <cp:keywords/>
  <dc:description/>
  <cp:lastModifiedBy>James M. Dorton, Jr (jmdorton)</cp:lastModifiedBy>
  <cp:revision>3</cp:revision>
  <dcterms:created xsi:type="dcterms:W3CDTF">2018-05-24T15:43:00Z</dcterms:created>
  <dcterms:modified xsi:type="dcterms:W3CDTF">2018-05-25T14:58:00Z</dcterms:modified>
</cp:coreProperties>
</file>