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65" w:rsidRPr="00E747D8" w:rsidRDefault="006A7648" w:rsidP="00B3276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Summer Reading</w:t>
      </w:r>
    </w:p>
    <w:p w:rsidR="00B32765" w:rsidRPr="00E747D8" w:rsidRDefault="00B32765" w:rsidP="00B32765">
      <w:pPr>
        <w:rPr>
          <w:rFonts w:ascii="Arial" w:hAnsi="Arial" w:cs="Arial"/>
        </w:rPr>
      </w:pPr>
    </w:p>
    <w:p w:rsidR="00B32765" w:rsidRPr="00E747D8" w:rsidRDefault="00B32765" w:rsidP="00B32765">
      <w:pPr>
        <w:rPr>
          <w:rFonts w:ascii="Arial" w:hAnsi="Arial" w:cs="Arial"/>
        </w:rPr>
      </w:pPr>
      <w:r w:rsidRPr="00BB115A">
        <w:rPr>
          <w:rFonts w:ascii="Arial" w:hAnsi="Arial" w:cs="Arial"/>
          <w:b/>
        </w:rPr>
        <w:t>To:</w:t>
      </w:r>
      <w:r w:rsidRPr="00E747D8">
        <w:rPr>
          <w:rFonts w:ascii="Arial" w:hAnsi="Arial" w:cs="Arial"/>
        </w:rPr>
        <w:tab/>
        <w:t xml:space="preserve">Parents and Students of </w:t>
      </w:r>
      <w:r w:rsidR="00836455">
        <w:rPr>
          <w:rFonts w:ascii="Arial" w:hAnsi="Arial" w:cs="Arial"/>
        </w:rPr>
        <w:t>Ninth Grade Honors English, 201</w:t>
      </w:r>
      <w:r w:rsidR="00133B04">
        <w:rPr>
          <w:rFonts w:ascii="Arial" w:hAnsi="Arial" w:cs="Arial"/>
        </w:rPr>
        <w:t>9-2020</w:t>
      </w:r>
    </w:p>
    <w:p w:rsidR="00B32765" w:rsidRPr="00E747D8" w:rsidRDefault="00B32765" w:rsidP="00B32765">
      <w:pPr>
        <w:rPr>
          <w:rFonts w:ascii="Arial" w:hAnsi="Arial" w:cs="Arial"/>
        </w:rPr>
      </w:pPr>
    </w:p>
    <w:p w:rsidR="00B32765" w:rsidRPr="00E747D8" w:rsidRDefault="00950CE5" w:rsidP="00177D7F">
      <w:pPr>
        <w:ind w:left="720" w:hanging="720"/>
        <w:rPr>
          <w:rFonts w:ascii="Arial" w:hAnsi="Arial" w:cs="Arial"/>
        </w:rPr>
      </w:pPr>
      <w:r w:rsidRPr="00BB115A">
        <w:rPr>
          <w:rFonts w:ascii="Arial" w:hAnsi="Arial" w:cs="Arial"/>
          <w:b/>
        </w:rPr>
        <w:t>From:</w:t>
      </w:r>
      <w:r w:rsidR="00FD0B6A">
        <w:rPr>
          <w:rFonts w:ascii="Arial" w:hAnsi="Arial" w:cs="Arial"/>
        </w:rPr>
        <w:tab/>
      </w:r>
      <w:r w:rsidR="00B32765" w:rsidRPr="00E747D8">
        <w:rPr>
          <w:rFonts w:ascii="Arial" w:hAnsi="Arial" w:cs="Arial"/>
        </w:rPr>
        <w:t>Nin</w:t>
      </w:r>
      <w:r>
        <w:rPr>
          <w:rFonts w:ascii="Arial" w:hAnsi="Arial" w:cs="Arial"/>
        </w:rPr>
        <w:t xml:space="preserve">th Grade </w:t>
      </w:r>
      <w:r w:rsidR="006A7648">
        <w:rPr>
          <w:rFonts w:ascii="Arial" w:hAnsi="Arial" w:cs="Arial"/>
        </w:rPr>
        <w:t xml:space="preserve">IB </w:t>
      </w:r>
      <w:r>
        <w:rPr>
          <w:rFonts w:ascii="Arial" w:hAnsi="Arial" w:cs="Arial"/>
        </w:rPr>
        <w:t>English Teacher</w:t>
      </w:r>
      <w:r w:rsidR="00177D7F">
        <w:rPr>
          <w:rFonts w:ascii="Arial" w:hAnsi="Arial" w:cs="Arial"/>
        </w:rPr>
        <w:t>s</w:t>
      </w:r>
      <w:r w:rsidR="00B32765" w:rsidRPr="00E747D8">
        <w:rPr>
          <w:rFonts w:ascii="Arial" w:hAnsi="Arial" w:cs="Arial"/>
        </w:rPr>
        <w:t>, Tucker High School</w:t>
      </w:r>
    </w:p>
    <w:p w:rsidR="00B32765" w:rsidRPr="00E747D8" w:rsidRDefault="00B32765" w:rsidP="00B32765">
      <w:pPr>
        <w:rPr>
          <w:rFonts w:ascii="Arial" w:hAnsi="Arial" w:cs="Arial"/>
        </w:rPr>
      </w:pPr>
    </w:p>
    <w:p w:rsidR="00B32765" w:rsidRDefault="00B32765" w:rsidP="00B32765">
      <w:pPr>
        <w:rPr>
          <w:rFonts w:ascii="Arial" w:hAnsi="Arial" w:cs="Arial"/>
        </w:rPr>
      </w:pPr>
      <w:r w:rsidRPr="00E747D8">
        <w:rPr>
          <w:rFonts w:ascii="Arial" w:hAnsi="Arial" w:cs="Arial"/>
        </w:rPr>
        <w:t xml:space="preserve">All students who will be enrolled </w:t>
      </w:r>
      <w:r w:rsidR="00BB115A">
        <w:rPr>
          <w:rFonts w:ascii="Arial" w:hAnsi="Arial" w:cs="Arial"/>
        </w:rPr>
        <w:t>in English 9 Honors</w:t>
      </w:r>
      <w:r w:rsidR="006A7648">
        <w:rPr>
          <w:rFonts w:ascii="Arial" w:hAnsi="Arial" w:cs="Arial"/>
        </w:rPr>
        <w:t xml:space="preserve"> / ACA / IB</w:t>
      </w:r>
      <w:r w:rsidR="00BB115A">
        <w:rPr>
          <w:rFonts w:ascii="Arial" w:hAnsi="Arial" w:cs="Arial"/>
        </w:rPr>
        <w:t xml:space="preserve"> for the </w:t>
      </w:r>
      <w:r w:rsidR="00E15833">
        <w:rPr>
          <w:rFonts w:ascii="Arial" w:hAnsi="Arial" w:cs="Arial"/>
        </w:rPr>
        <w:t>201</w:t>
      </w:r>
      <w:r w:rsidR="003D2C04">
        <w:rPr>
          <w:rFonts w:ascii="Arial" w:hAnsi="Arial" w:cs="Arial"/>
        </w:rPr>
        <w:t>9-2020</w:t>
      </w:r>
      <w:r w:rsidR="00E15833">
        <w:rPr>
          <w:rFonts w:ascii="Arial" w:hAnsi="Arial" w:cs="Arial"/>
        </w:rPr>
        <w:t xml:space="preserve"> </w:t>
      </w:r>
      <w:r w:rsidRPr="00E747D8">
        <w:rPr>
          <w:rFonts w:ascii="Arial" w:hAnsi="Arial" w:cs="Arial"/>
        </w:rPr>
        <w:t>school year wil</w:t>
      </w:r>
      <w:r w:rsidR="006A7648">
        <w:rPr>
          <w:rFonts w:ascii="Arial" w:hAnsi="Arial" w:cs="Arial"/>
        </w:rPr>
        <w:t>l be required to read one book</w:t>
      </w:r>
      <w:r>
        <w:rPr>
          <w:rFonts w:ascii="Arial" w:hAnsi="Arial" w:cs="Arial"/>
        </w:rPr>
        <w:t xml:space="preserve"> from the following list </w:t>
      </w:r>
      <w:r w:rsidRPr="00E747D8">
        <w:rPr>
          <w:rFonts w:ascii="Arial" w:hAnsi="Arial" w:cs="Arial"/>
        </w:rPr>
        <w:t xml:space="preserve">prior to our first class meeting.  </w:t>
      </w:r>
    </w:p>
    <w:p w:rsidR="0019220A" w:rsidRDefault="0019220A" w:rsidP="00B32765">
      <w:pPr>
        <w:rPr>
          <w:rFonts w:ascii="Arial" w:hAnsi="Arial" w:cs="Arial"/>
        </w:rPr>
      </w:pPr>
    </w:p>
    <w:p w:rsidR="00B32765" w:rsidRPr="00212093" w:rsidRDefault="00B32765" w:rsidP="006A76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The Red Scarf Girl</w:t>
      </w:r>
      <w:r>
        <w:rPr>
          <w:rFonts w:ascii="Arial" w:hAnsi="Arial" w:cs="Arial"/>
        </w:rPr>
        <w:t xml:space="preserve"> by Ji-li Jiang</w:t>
      </w:r>
    </w:p>
    <w:p w:rsidR="00B32765" w:rsidRPr="006A7648" w:rsidRDefault="00B32765" w:rsidP="006A7648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="006A7648">
        <w:rPr>
          <w:rFonts w:ascii="Arial" w:hAnsi="Arial" w:cs="Arial"/>
          <w:i/>
        </w:rPr>
        <w:t>The Five People You Meet in Heaven</w:t>
      </w:r>
      <w:r w:rsidR="006A7648">
        <w:rPr>
          <w:rFonts w:ascii="Arial" w:hAnsi="Arial" w:cs="Arial"/>
        </w:rPr>
        <w:t xml:space="preserve"> by Mitch </w:t>
      </w:r>
      <w:proofErr w:type="spellStart"/>
      <w:r w:rsidR="006A7648">
        <w:rPr>
          <w:rFonts w:ascii="Arial" w:hAnsi="Arial" w:cs="Arial"/>
        </w:rPr>
        <w:t>Albom</w:t>
      </w:r>
      <w:proofErr w:type="spellEnd"/>
    </w:p>
    <w:p w:rsidR="00B32765" w:rsidRPr="00177D7F" w:rsidRDefault="00B32765" w:rsidP="006A7648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="00177D7F">
        <w:rPr>
          <w:rFonts w:ascii="Arial" w:hAnsi="Arial" w:cs="Arial"/>
          <w:i/>
        </w:rPr>
        <w:t>Cold Sassy Tree</w:t>
      </w:r>
      <w:r w:rsidR="00177D7F">
        <w:rPr>
          <w:rFonts w:ascii="Arial" w:hAnsi="Arial" w:cs="Arial"/>
        </w:rPr>
        <w:t xml:space="preserve"> by Olive Ann Burns</w:t>
      </w:r>
    </w:p>
    <w:p w:rsidR="0019220A" w:rsidRDefault="0019220A" w:rsidP="00B32765">
      <w:pPr>
        <w:rPr>
          <w:rFonts w:ascii="Arial" w:hAnsi="Arial" w:cs="Arial"/>
        </w:rPr>
      </w:pPr>
    </w:p>
    <w:p w:rsidR="00B32765" w:rsidRPr="00E747D8" w:rsidRDefault="00B32765" w:rsidP="00B32765">
      <w:pPr>
        <w:rPr>
          <w:rFonts w:ascii="Arial" w:hAnsi="Arial" w:cs="Arial"/>
        </w:rPr>
      </w:pPr>
      <w:r w:rsidRPr="00684948">
        <w:rPr>
          <w:rFonts w:ascii="Helvetica" w:hAnsi="Helvetica"/>
          <w:b/>
        </w:rPr>
        <w:t>Henrico County Public Schools strongly encourages parents/guardians to work with their children as they choose their summer reading books.</w:t>
      </w:r>
      <w:r>
        <w:rPr>
          <w:rFonts w:ascii="Helvetica" w:hAnsi="Helvetica"/>
          <w:b/>
        </w:rPr>
        <w:t xml:space="preserve">  </w:t>
      </w:r>
      <w:r w:rsidRPr="00E747D8">
        <w:rPr>
          <w:rFonts w:ascii="Arial" w:hAnsi="Arial" w:cs="Arial"/>
        </w:rPr>
        <w:t>Each student is encouraged to purchase copies of these works as they will be needed references during our class discussions.</w:t>
      </w:r>
      <w:r>
        <w:rPr>
          <w:rFonts w:ascii="Arial" w:hAnsi="Arial" w:cs="Arial"/>
        </w:rPr>
        <w:t xml:space="preserve"> While resources such as </w:t>
      </w:r>
      <w:proofErr w:type="spellStart"/>
      <w:r>
        <w:rPr>
          <w:rFonts w:ascii="Arial" w:hAnsi="Arial" w:cs="Arial"/>
        </w:rPr>
        <w:t>SparkNotes</w:t>
      </w:r>
      <w:proofErr w:type="spellEnd"/>
      <w:r>
        <w:rPr>
          <w:rFonts w:ascii="Arial" w:hAnsi="Arial" w:cs="Arial"/>
        </w:rPr>
        <w:t xml:space="preserve"> may be used as a research/study ai</w:t>
      </w:r>
      <w:r w:rsidR="006A7648">
        <w:rPr>
          <w:rFonts w:ascii="Arial" w:hAnsi="Arial" w:cs="Arial"/>
        </w:rPr>
        <w:t>d, all work on the dialectical journal</w:t>
      </w:r>
      <w:r>
        <w:rPr>
          <w:rFonts w:ascii="Arial" w:hAnsi="Arial" w:cs="Arial"/>
        </w:rPr>
        <w:t xml:space="preserve"> and the essay must be the student’s own. </w:t>
      </w:r>
    </w:p>
    <w:p w:rsidR="00B32765" w:rsidRPr="00E747D8" w:rsidRDefault="00B32765" w:rsidP="00B32765">
      <w:pPr>
        <w:rPr>
          <w:rFonts w:ascii="Arial" w:hAnsi="Arial" w:cs="Arial"/>
        </w:rPr>
      </w:pPr>
    </w:p>
    <w:p w:rsidR="00B32765" w:rsidRPr="002B692E" w:rsidRDefault="00B32765" w:rsidP="00B32765">
      <w:pPr>
        <w:rPr>
          <w:rFonts w:ascii="Helvetica" w:hAnsi="Helvetica"/>
          <w:b/>
          <w:sz w:val="20"/>
        </w:rPr>
      </w:pPr>
      <w:r w:rsidRPr="00E747D8">
        <w:rPr>
          <w:rFonts w:ascii="Arial" w:hAnsi="Arial" w:cs="Arial"/>
        </w:rPr>
        <w:t>In addition to reading, each student must</w:t>
      </w:r>
      <w:r>
        <w:rPr>
          <w:rFonts w:ascii="Arial" w:hAnsi="Arial" w:cs="Arial"/>
        </w:rPr>
        <w:t xml:space="preserve"> have the following assignments </w:t>
      </w:r>
      <w:r w:rsidRPr="00E747D8">
        <w:rPr>
          <w:rFonts w:ascii="Arial" w:hAnsi="Arial" w:cs="Arial"/>
        </w:rPr>
        <w:t>complete</w:t>
      </w:r>
      <w:r w:rsidR="00E15833">
        <w:rPr>
          <w:rFonts w:ascii="Arial" w:hAnsi="Arial" w:cs="Arial"/>
        </w:rPr>
        <w:t xml:space="preserve">d by </w:t>
      </w:r>
      <w:r w:rsidR="00CE486D">
        <w:rPr>
          <w:rFonts w:ascii="Arial" w:hAnsi="Arial" w:cs="Arial"/>
          <w:highlight w:val="yellow"/>
        </w:rPr>
        <w:t>Friday,</w:t>
      </w:r>
      <w:bookmarkStart w:id="0" w:name="_GoBack"/>
      <w:bookmarkEnd w:id="0"/>
      <w:r w:rsidR="00E15833" w:rsidRPr="00CE486D">
        <w:rPr>
          <w:rFonts w:ascii="Arial" w:hAnsi="Arial" w:cs="Arial"/>
          <w:highlight w:val="yellow"/>
        </w:rPr>
        <w:t xml:space="preserve"> September 2</w:t>
      </w:r>
      <w:r w:rsidR="00CE486D" w:rsidRPr="00CE486D">
        <w:rPr>
          <w:rFonts w:ascii="Arial" w:hAnsi="Arial" w:cs="Arial"/>
          <w:highlight w:val="yellow"/>
        </w:rPr>
        <w:t>7</w:t>
      </w:r>
      <w:r w:rsidR="00E15833" w:rsidRPr="00CE486D">
        <w:rPr>
          <w:rFonts w:ascii="Arial" w:hAnsi="Arial" w:cs="Arial"/>
          <w:highlight w:val="yellow"/>
        </w:rPr>
        <w:t>, 201</w:t>
      </w:r>
      <w:r w:rsidR="00CE486D" w:rsidRPr="00CE486D">
        <w:rPr>
          <w:rFonts w:ascii="Arial" w:hAnsi="Arial" w:cs="Arial"/>
          <w:highlight w:val="yellow"/>
        </w:rPr>
        <w:t>9</w:t>
      </w:r>
      <w:r w:rsidRPr="00E747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These assignments will count as two quiz grades on the first marking period.  </w:t>
      </w:r>
    </w:p>
    <w:p w:rsidR="00B32765" w:rsidRPr="00E747D8" w:rsidRDefault="00B32765" w:rsidP="00B32765">
      <w:pPr>
        <w:rPr>
          <w:rFonts w:ascii="Arial" w:hAnsi="Arial" w:cs="Arial"/>
        </w:rPr>
      </w:pPr>
    </w:p>
    <w:p w:rsidR="00B32765" w:rsidRDefault="00B32765" w:rsidP="00B32765">
      <w:pPr>
        <w:ind w:left="720" w:hanging="720"/>
        <w:rPr>
          <w:rFonts w:ascii="Arial" w:hAnsi="Arial" w:cs="Arial"/>
        </w:rPr>
      </w:pPr>
    </w:p>
    <w:p w:rsidR="00B32765" w:rsidRDefault="006A7648" w:rsidP="00B3276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9220A">
        <w:rPr>
          <w:rFonts w:ascii="Arial" w:hAnsi="Arial" w:cs="Arial"/>
        </w:rPr>
        <w:t>.</w:t>
      </w:r>
      <w:r w:rsidR="0019220A">
        <w:rPr>
          <w:rFonts w:ascii="Arial" w:hAnsi="Arial" w:cs="Arial"/>
        </w:rPr>
        <w:tab/>
        <w:t xml:space="preserve"> a dialectical journal </w:t>
      </w:r>
    </w:p>
    <w:p w:rsidR="00B32765" w:rsidRPr="00E747D8" w:rsidRDefault="00B32765" w:rsidP="00B3276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A sample journal is attached.</w:t>
      </w:r>
    </w:p>
    <w:p w:rsidR="00B32765" w:rsidRPr="00E747D8" w:rsidRDefault="00B32765" w:rsidP="00B32765">
      <w:pPr>
        <w:ind w:left="720" w:hanging="720"/>
        <w:rPr>
          <w:rFonts w:ascii="Arial" w:hAnsi="Arial" w:cs="Arial"/>
        </w:rPr>
      </w:pPr>
    </w:p>
    <w:p w:rsidR="00B32765" w:rsidRPr="00E747D8" w:rsidRDefault="006A7648" w:rsidP="00B3276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32765" w:rsidRPr="00E747D8">
        <w:rPr>
          <w:rFonts w:ascii="Arial" w:hAnsi="Arial" w:cs="Arial"/>
        </w:rPr>
        <w:t>.</w:t>
      </w:r>
      <w:r w:rsidR="00B32765" w:rsidRPr="00E747D8">
        <w:rPr>
          <w:rFonts w:ascii="Arial" w:hAnsi="Arial" w:cs="Arial"/>
        </w:rPr>
        <w:tab/>
        <w:t xml:space="preserve">a five-paragraph essay on </w:t>
      </w:r>
      <w:r>
        <w:rPr>
          <w:rFonts w:ascii="Arial" w:hAnsi="Arial" w:cs="Arial"/>
        </w:rPr>
        <w:t xml:space="preserve">the theme of the </w:t>
      </w:r>
      <w:proofErr w:type="gramStart"/>
      <w:r>
        <w:rPr>
          <w:rFonts w:ascii="Arial" w:hAnsi="Arial" w:cs="Arial"/>
        </w:rPr>
        <w:t>novel</w:t>
      </w:r>
      <w:r w:rsidR="00E15833">
        <w:rPr>
          <w:rFonts w:ascii="Arial" w:hAnsi="Arial" w:cs="Arial"/>
        </w:rPr>
        <w:t xml:space="preserve">  </w:t>
      </w:r>
      <w:r w:rsidR="00B32765" w:rsidRPr="00E747D8">
        <w:rPr>
          <w:rFonts w:ascii="Arial" w:hAnsi="Arial" w:cs="Arial"/>
        </w:rPr>
        <w:t>This</w:t>
      </w:r>
      <w:proofErr w:type="gramEnd"/>
      <w:r w:rsidR="00B32765" w:rsidRPr="00E747D8">
        <w:rPr>
          <w:rFonts w:ascii="Arial" w:hAnsi="Arial" w:cs="Arial"/>
        </w:rPr>
        <w:t xml:space="preserve"> essay should include textual support (several examples from the work).</w:t>
      </w:r>
    </w:p>
    <w:p w:rsidR="00B32765" w:rsidRPr="00E747D8" w:rsidRDefault="00B32765" w:rsidP="00B32765">
      <w:pPr>
        <w:rPr>
          <w:rFonts w:ascii="Arial" w:hAnsi="Arial" w:cs="Arial"/>
        </w:rPr>
      </w:pPr>
    </w:p>
    <w:p w:rsidR="00B32765" w:rsidRPr="00E747D8" w:rsidRDefault="00B32765" w:rsidP="00B32765">
      <w:pPr>
        <w:rPr>
          <w:rFonts w:ascii="Arial" w:hAnsi="Arial" w:cs="Arial"/>
        </w:rPr>
      </w:pPr>
    </w:p>
    <w:p w:rsidR="006A7648" w:rsidRDefault="006A7648" w:rsidP="00B32765">
      <w:pPr>
        <w:rPr>
          <w:rFonts w:ascii="Arial" w:hAnsi="Arial" w:cs="Arial"/>
        </w:rPr>
      </w:pPr>
      <w:r>
        <w:rPr>
          <w:rFonts w:ascii="Arial" w:hAnsi="Arial" w:cs="Arial"/>
        </w:rPr>
        <w:t>Please turn in this assignment</w:t>
      </w:r>
      <w:r w:rsidR="00C51250">
        <w:rPr>
          <w:rFonts w:ascii="Arial" w:hAnsi="Arial" w:cs="Arial"/>
        </w:rPr>
        <w:t xml:space="preserve"> on paper</w:t>
      </w:r>
      <w:r>
        <w:rPr>
          <w:rFonts w:ascii="Arial" w:hAnsi="Arial" w:cs="Arial"/>
        </w:rPr>
        <w:t xml:space="preserve">, with your essay printed or handwritten and attached, by the above due date. </w:t>
      </w:r>
    </w:p>
    <w:p w:rsidR="006A7648" w:rsidRDefault="006A7648" w:rsidP="00B32765">
      <w:pPr>
        <w:rPr>
          <w:rFonts w:ascii="Arial" w:hAnsi="Arial" w:cs="Arial"/>
        </w:rPr>
      </w:pPr>
    </w:p>
    <w:p w:rsidR="00B32765" w:rsidRPr="00E747D8" w:rsidRDefault="00750FB4" w:rsidP="00B32765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32765" w:rsidRPr="00E747D8">
        <w:rPr>
          <w:rFonts w:ascii="Arial" w:hAnsi="Arial" w:cs="Arial"/>
        </w:rPr>
        <w:t>ook forward to an exciting year in English 9!</w:t>
      </w:r>
    </w:p>
    <w:p w:rsidR="00B32765" w:rsidRPr="003C47DF" w:rsidRDefault="00B32765" w:rsidP="006A7648">
      <w:pPr>
        <w:jc w:val="right"/>
        <w:rPr>
          <w:rFonts w:ascii="Arial" w:hAnsi="Arial" w:cs="Arial"/>
        </w:rPr>
      </w:pPr>
      <w:r w:rsidRPr="00E747D8">
        <w:rPr>
          <w:rFonts w:ascii="Arial" w:hAnsi="Arial" w:cs="Arial"/>
        </w:rPr>
        <w:br w:type="page"/>
      </w:r>
    </w:p>
    <w:p w:rsidR="002F48E4" w:rsidRPr="000D60B6" w:rsidRDefault="000D60B6" w:rsidP="000D60B6">
      <w:pPr>
        <w:jc w:val="center"/>
        <w:rPr>
          <w:rFonts w:ascii="Bookman Old Style" w:hAnsi="Bookman Old Style"/>
        </w:rPr>
      </w:pPr>
      <w:r w:rsidRPr="000D60B6">
        <w:rPr>
          <w:rFonts w:ascii="Bookman Old Style" w:hAnsi="Bookman Old Style"/>
        </w:rPr>
        <w:lastRenderedPageBreak/>
        <w:t>Honors Summer Reading—Dialectical Journal</w:t>
      </w:r>
    </w:p>
    <w:p w:rsidR="000D60B6" w:rsidRPr="000D60B6" w:rsidRDefault="000D60B6" w:rsidP="000D60B6">
      <w:pPr>
        <w:jc w:val="center"/>
        <w:rPr>
          <w:rFonts w:ascii="Bookman Old Style" w:hAnsi="Bookman Old Style"/>
        </w:rPr>
      </w:pPr>
      <w:smartTag w:uri="urn:schemas-microsoft-com:office:smarttags" w:element="place">
        <w:smartTag w:uri="urn:schemas-microsoft-com:office:smarttags" w:element="PlaceName">
          <w:r w:rsidRPr="000D60B6">
            <w:rPr>
              <w:rFonts w:ascii="Bookman Old Style" w:hAnsi="Bookman Old Style"/>
            </w:rPr>
            <w:t>J.</w:t>
          </w:r>
        </w:smartTag>
        <w:r w:rsidRPr="000D60B6"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 w:rsidRPr="000D60B6">
            <w:rPr>
              <w:rFonts w:ascii="Bookman Old Style" w:hAnsi="Bookman Old Style"/>
            </w:rPr>
            <w:t>R.</w:t>
          </w:r>
        </w:smartTag>
        <w:r w:rsidRPr="000D60B6"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 w:rsidRPr="000D60B6">
            <w:rPr>
              <w:rFonts w:ascii="Bookman Old Style" w:hAnsi="Bookman Old Style"/>
            </w:rPr>
            <w:t>Tucker</w:t>
          </w:r>
        </w:smartTag>
        <w:r w:rsidRPr="000D60B6"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 w:rsidRPr="000D60B6">
            <w:rPr>
              <w:rFonts w:ascii="Bookman Old Style" w:hAnsi="Bookman Old Style"/>
            </w:rPr>
            <w:t>High School</w:t>
          </w:r>
        </w:smartTag>
      </w:smartTag>
    </w:p>
    <w:p w:rsidR="000D60B6" w:rsidRPr="000D60B6" w:rsidRDefault="00E15833" w:rsidP="000D60B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Summer 201</w:t>
      </w:r>
      <w:r w:rsidR="003D2C04">
        <w:rPr>
          <w:rFonts w:ascii="Bookman Old Style" w:hAnsi="Bookman Old Style"/>
        </w:rPr>
        <w:t>9</w:t>
      </w:r>
    </w:p>
    <w:p w:rsidR="000D60B6" w:rsidRPr="000D60B6" w:rsidRDefault="000D60B6" w:rsidP="000D60B6">
      <w:pPr>
        <w:rPr>
          <w:rFonts w:ascii="Bookman Old Style" w:hAnsi="Bookman Old Style" w:cs="Arial"/>
        </w:rPr>
      </w:pPr>
    </w:p>
    <w:p w:rsidR="000D60B6" w:rsidRPr="000D60B6" w:rsidRDefault="000D60B6">
      <w:pPr>
        <w:rPr>
          <w:rFonts w:ascii="Bookman Old Style" w:hAnsi="Bookman Old Style"/>
        </w:rPr>
      </w:pPr>
    </w:p>
    <w:p w:rsidR="000D60B6" w:rsidRDefault="000D60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You will use evidence from the text</w:t>
      </w:r>
      <w:r w:rsidR="006B3C36">
        <w:rPr>
          <w:rFonts w:ascii="Bookman Old Style" w:hAnsi="Bookman Old Style"/>
        </w:rPr>
        <w:t xml:space="preserve"> to find </w:t>
      </w:r>
      <w:r>
        <w:rPr>
          <w:rFonts w:ascii="Bookman Old Style" w:hAnsi="Bookman Old Style"/>
        </w:rPr>
        <w:t xml:space="preserve">the point of view, two examples of imagery, </w:t>
      </w:r>
      <w:r w:rsidR="006B3C36">
        <w:rPr>
          <w:rFonts w:ascii="Bookman Old Style" w:hAnsi="Bookman Old Style"/>
        </w:rPr>
        <w:t>inference</w:t>
      </w:r>
      <w:r w:rsidR="00ED0ADE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about </w:t>
      </w:r>
      <w:r w:rsidR="006B3C36" w:rsidRPr="009E120B">
        <w:rPr>
          <w:rFonts w:ascii="Bookman Old Style" w:hAnsi="Bookman Old Style"/>
          <w:b/>
        </w:rPr>
        <w:t>two</w:t>
      </w:r>
      <w:r w:rsidR="006B3C36">
        <w:rPr>
          <w:rFonts w:ascii="Bookman Old Style" w:hAnsi="Bookman Old Style"/>
        </w:rPr>
        <w:t xml:space="preserve"> different</w:t>
      </w:r>
      <w:r>
        <w:rPr>
          <w:rFonts w:ascii="Bookman Old Style" w:hAnsi="Bookman Old Style"/>
        </w:rPr>
        <w:t xml:space="preserve"> character</w:t>
      </w:r>
      <w:r w:rsidR="006B3C36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, figures of speech (simile, metaphor or personification), and a theme. </w:t>
      </w:r>
      <w:r w:rsidRPr="000D60B6">
        <w:rPr>
          <w:rFonts w:ascii="Bookman Old Style" w:hAnsi="Bookman Old Style"/>
        </w:rPr>
        <w:t xml:space="preserve">Use </w:t>
      </w:r>
      <w:r>
        <w:rPr>
          <w:rFonts w:ascii="Bookman Old Style" w:hAnsi="Bookman Old Style"/>
        </w:rPr>
        <w:t xml:space="preserve">direct </w:t>
      </w:r>
      <w:r w:rsidRPr="000D60B6">
        <w:rPr>
          <w:rFonts w:ascii="Bookman Old Style" w:hAnsi="Bookman Old Style"/>
        </w:rPr>
        <w:t xml:space="preserve">quotes from the story as evidence. </w:t>
      </w:r>
      <w:r w:rsidR="006B3C36">
        <w:rPr>
          <w:rFonts w:ascii="Bookman Old Style" w:hAnsi="Bookman Old Style"/>
        </w:rPr>
        <w:t xml:space="preserve">Please remember to use quotation marks and </w:t>
      </w:r>
      <w:r w:rsidR="009E120B">
        <w:rPr>
          <w:rFonts w:ascii="Bookman Old Style" w:hAnsi="Bookman Old Style"/>
        </w:rPr>
        <w:t xml:space="preserve">to </w:t>
      </w:r>
      <w:r w:rsidR="006B3C36">
        <w:rPr>
          <w:rFonts w:ascii="Bookman Old Style" w:hAnsi="Bookman Old Style"/>
        </w:rPr>
        <w:t xml:space="preserve">indicate the page number </w:t>
      </w:r>
      <w:r w:rsidR="00ED0ADE">
        <w:rPr>
          <w:rFonts w:ascii="Bookman Old Style" w:hAnsi="Bookman Old Style"/>
        </w:rPr>
        <w:t xml:space="preserve">on which the quotation appeared.  </w:t>
      </w:r>
    </w:p>
    <w:p w:rsidR="000D60B6" w:rsidRDefault="000D60B6">
      <w:pPr>
        <w:rPr>
          <w:rFonts w:ascii="Bookman Old Style" w:hAnsi="Bookman Old Style"/>
        </w:rPr>
      </w:pPr>
    </w:p>
    <w:p w:rsidR="000D60B6" w:rsidRDefault="000D60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 example</w:t>
      </w:r>
      <w:r w:rsidR="00ED0ADE">
        <w:rPr>
          <w:rFonts w:ascii="Bookman Old Style" w:hAnsi="Bookman Old Style"/>
        </w:rPr>
        <w:t xml:space="preserve"> using a </w:t>
      </w:r>
      <w:r w:rsidR="006B3C36">
        <w:rPr>
          <w:rFonts w:ascii="Bookman Old Style" w:hAnsi="Bookman Old Style"/>
        </w:rPr>
        <w:t>character</w:t>
      </w:r>
      <w:r>
        <w:rPr>
          <w:rFonts w:ascii="Bookman Old Style" w:hAnsi="Bookman Old Style"/>
        </w:rPr>
        <w:t xml:space="preserve"> </w:t>
      </w:r>
      <w:r w:rsidR="00ED0ADE">
        <w:rPr>
          <w:rFonts w:ascii="Bookman Old Style" w:hAnsi="Bookman Old Style"/>
        </w:rPr>
        <w:t>from the short story “The Scarlet Ibis” has been done for you to serve as a guide.</w:t>
      </w:r>
    </w:p>
    <w:p w:rsidR="000D60B6" w:rsidRDefault="000D60B6">
      <w:pPr>
        <w:rPr>
          <w:rFonts w:ascii="Bookman Old Style" w:hAnsi="Bookman Old Style"/>
        </w:rPr>
      </w:pPr>
    </w:p>
    <w:p w:rsidR="000D60B6" w:rsidRDefault="000D60B6">
      <w:pPr>
        <w:rPr>
          <w:rFonts w:ascii="Bookman Old Style" w:hAnsi="Bookman Old Style"/>
        </w:rPr>
      </w:pPr>
      <w:r w:rsidRPr="000D60B6">
        <w:rPr>
          <w:rFonts w:ascii="Bookman Old Style" w:hAnsi="Bookman Old Style" w:cs="Arial"/>
        </w:rPr>
        <w:t>Title of the literary w</w:t>
      </w:r>
      <w:r>
        <w:rPr>
          <w:rFonts w:ascii="Bookman Old Style" w:hAnsi="Bookman Old Style" w:cs="Arial"/>
        </w:rPr>
        <w:t xml:space="preserve">ork: </w:t>
      </w:r>
      <w:r w:rsidRPr="000D60B6">
        <w:rPr>
          <w:rFonts w:ascii="Bookman Old Style" w:hAnsi="Bookman Old Style" w:cs="Arial"/>
          <w:u w:val="single"/>
        </w:rPr>
        <w:t>“The Scarlet Ibis” by James Hurst</w:t>
      </w:r>
    </w:p>
    <w:p w:rsidR="000D60B6" w:rsidRDefault="000D60B6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0D60B6" w:rsidTr="006B3C36">
        <w:trPr>
          <w:trHeight w:val="710"/>
        </w:trPr>
        <w:tc>
          <w:tcPr>
            <w:tcW w:w="2952" w:type="dxa"/>
          </w:tcPr>
          <w:p w:rsidR="000D60B6" w:rsidRDefault="000D60B6" w:rsidP="000D60B6">
            <w:pPr>
              <w:rPr>
                <w:rFonts w:ascii="Bookman Old Style" w:hAnsi="Bookman Old Style"/>
              </w:rPr>
            </w:pPr>
          </w:p>
        </w:tc>
        <w:tc>
          <w:tcPr>
            <w:tcW w:w="2952" w:type="dxa"/>
          </w:tcPr>
          <w:p w:rsidR="000D60B6" w:rsidRDefault="000D60B6" w:rsidP="000D60B6">
            <w:pPr>
              <w:rPr>
                <w:rFonts w:ascii="Bookman Old Style" w:hAnsi="Bookman Old Style"/>
              </w:rPr>
            </w:pPr>
            <w:r w:rsidRPr="000D60B6">
              <w:rPr>
                <w:rFonts w:ascii="Bookman Old Style" w:hAnsi="Bookman Old Style"/>
              </w:rPr>
              <w:t>Evidence (quotation from the text)</w:t>
            </w:r>
          </w:p>
        </w:tc>
        <w:tc>
          <w:tcPr>
            <w:tcW w:w="2952" w:type="dxa"/>
          </w:tcPr>
          <w:p w:rsidR="000D60B6" w:rsidRDefault="000D60B6" w:rsidP="000D60B6">
            <w:pPr>
              <w:rPr>
                <w:rFonts w:ascii="Bookman Old Style" w:hAnsi="Bookman Old Style"/>
              </w:rPr>
            </w:pPr>
            <w:r w:rsidRPr="000D60B6">
              <w:rPr>
                <w:rFonts w:ascii="Bookman Old Style" w:hAnsi="Bookman Old Style"/>
              </w:rPr>
              <w:t>Inference (your commentary)</w:t>
            </w:r>
          </w:p>
        </w:tc>
      </w:tr>
      <w:tr w:rsidR="000D60B6" w:rsidTr="000D60B6">
        <w:trPr>
          <w:trHeight w:val="512"/>
        </w:trPr>
        <w:tc>
          <w:tcPr>
            <w:tcW w:w="2952" w:type="dxa"/>
          </w:tcPr>
          <w:p w:rsidR="000D60B6" w:rsidRDefault="000D60B6" w:rsidP="000D60B6">
            <w:pPr>
              <w:rPr>
                <w:rFonts w:ascii="Bookman Old Style" w:hAnsi="Bookman Old Style"/>
              </w:rPr>
            </w:pPr>
            <w:r w:rsidRPr="000D60B6">
              <w:rPr>
                <w:rFonts w:ascii="Bookman Old Style" w:hAnsi="Bookman Old Style"/>
              </w:rPr>
              <w:t>Character</w:t>
            </w:r>
            <w:r w:rsidR="00ED0ADE">
              <w:rPr>
                <w:rFonts w:ascii="Bookman Old Style" w:hAnsi="Bookman Old Style"/>
              </w:rPr>
              <w:t>—</w:t>
            </w:r>
            <w:r w:rsidR="006B3C36">
              <w:rPr>
                <w:rFonts w:ascii="Bookman Old Style" w:hAnsi="Bookman Old Style"/>
              </w:rPr>
              <w:t>Doodle</w:t>
            </w:r>
          </w:p>
        </w:tc>
        <w:tc>
          <w:tcPr>
            <w:tcW w:w="2952" w:type="dxa"/>
          </w:tcPr>
          <w:p w:rsidR="000D60B6" w:rsidRDefault="000D60B6" w:rsidP="000D60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“His eyes were round with wonder as he gazed about him, and his little hands began to stroke the rubber grass. The he began to cry”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Bookman Old Style" w:hAnsi="Bookman Old Style"/>
                  </w:rPr>
                  <w:t>Hurst</w:t>
                </w:r>
              </w:smartTag>
            </w:smartTag>
            <w:r>
              <w:rPr>
                <w:rFonts w:ascii="Bookman Old Style" w:hAnsi="Bookman Old Style"/>
              </w:rPr>
              <w:t xml:space="preserve"> 191).</w:t>
            </w:r>
          </w:p>
        </w:tc>
        <w:tc>
          <w:tcPr>
            <w:tcW w:w="2952" w:type="dxa"/>
          </w:tcPr>
          <w:p w:rsidR="000D60B6" w:rsidRDefault="006B3C36" w:rsidP="000D60B6">
            <w:pPr>
              <w:rPr>
                <w:rFonts w:ascii="Bookman Old Style" w:hAnsi="Bookman Old Style"/>
              </w:rPr>
            </w:pPr>
            <w:r w:rsidRPr="001560BD">
              <w:rPr>
                <w:rFonts w:ascii="Bookman Old Style" w:hAnsi="Bookman Old Style"/>
              </w:rPr>
              <w:t>Sensitive and appreciative</w:t>
            </w:r>
            <w:r>
              <w:rPr>
                <w:rFonts w:ascii="Bookman Old Style" w:hAnsi="Bookman Old Style"/>
              </w:rPr>
              <w:t xml:space="preserve">—Doodle reacts emotionally to the wonders of nature, moved to tears of joy at the beauty of simple things. He is attuned to nature and the awe of its beauty.  </w:t>
            </w:r>
          </w:p>
        </w:tc>
      </w:tr>
    </w:tbl>
    <w:p w:rsidR="000D60B6" w:rsidRDefault="000D60B6" w:rsidP="000D60B6">
      <w:pPr>
        <w:rPr>
          <w:rFonts w:ascii="Bookman Old Style" w:hAnsi="Bookman Old Style"/>
        </w:rPr>
      </w:pPr>
    </w:p>
    <w:p w:rsidR="000D60B6" w:rsidRDefault="000D60B6">
      <w:pPr>
        <w:rPr>
          <w:rFonts w:ascii="Bookman Old Style" w:hAnsi="Bookman Old Style"/>
        </w:rPr>
      </w:pPr>
    </w:p>
    <w:p w:rsidR="000D60B6" w:rsidRDefault="000D60B6">
      <w:pPr>
        <w:rPr>
          <w:rFonts w:ascii="Bookman Old Style" w:hAnsi="Bookman Old Style"/>
        </w:rPr>
      </w:pPr>
    </w:p>
    <w:p w:rsidR="000D60B6" w:rsidRDefault="000D60B6">
      <w:pPr>
        <w:rPr>
          <w:rFonts w:ascii="Bookman Old Style" w:hAnsi="Bookman Old Style"/>
        </w:rPr>
      </w:pPr>
    </w:p>
    <w:p w:rsidR="000D60B6" w:rsidRDefault="000D60B6">
      <w:pPr>
        <w:rPr>
          <w:rFonts w:ascii="Bookman Old Style" w:hAnsi="Bookman Old Style"/>
        </w:rPr>
      </w:pPr>
    </w:p>
    <w:p w:rsidR="006B3C36" w:rsidRDefault="006B3C36">
      <w:pPr>
        <w:rPr>
          <w:rFonts w:ascii="Bookman Old Style" w:hAnsi="Bookman Old Style"/>
        </w:rPr>
      </w:pPr>
    </w:p>
    <w:p w:rsidR="006B3C36" w:rsidRDefault="006B3C36">
      <w:pPr>
        <w:rPr>
          <w:rFonts w:ascii="Bookman Old Style" w:hAnsi="Bookman Old Style"/>
        </w:rPr>
      </w:pPr>
    </w:p>
    <w:p w:rsidR="006B3C36" w:rsidRDefault="006B3C36">
      <w:pPr>
        <w:rPr>
          <w:rFonts w:ascii="Bookman Old Style" w:hAnsi="Bookman Old Style"/>
        </w:rPr>
      </w:pPr>
    </w:p>
    <w:p w:rsidR="006B3C36" w:rsidRDefault="006B3C36">
      <w:pPr>
        <w:rPr>
          <w:rFonts w:ascii="Bookman Old Style" w:hAnsi="Bookman Old Style"/>
        </w:rPr>
      </w:pPr>
    </w:p>
    <w:p w:rsidR="006B3C36" w:rsidRDefault="006B3C36">
      <w:pPr>
        <w:rPr>
          <w:rFonts w:ascii="Bookman Old Style" w:hAnsi="Bookman Old Style"/>
        </w:rPr>
      </w:pPr>
    </w:p>
    <w:p w:rsidR="006B3C36" w:rsidRDefault="006B3C36">
      <w:pPr>
        <w:rPr>
          <w:rFonts w:ascii="Bookman Old Style" w:hAnsi="Bookman Old Style"/>
        </w:rPr>
      </w:pPr>
    </w:p>
    <w:p w:rsidR="000D60B6" w:rsidRDefault="000D60B6">
      <w:pPr>
        <w:rPr>
          <w:rFonts w:ascii="Bookman Old Style" w:hAnsi="Bookman Old Style"/>
        </w:rPr>
      </w:pPr>
    </w:p>
    <w:p w:rsidR="000D60B6" w:rsidRDefault="000D60B6">
      <w:pPr>
        <w:rPr>
          <w:rFonts w:ascii="Bookman Old Style" w:hAnsi="Bookman Old Style"/>
        </w:rPr>
      </w:pPr>
    </w:p>
    <w:p w:rsidR="000D60B6" w:rsidRDefault="000D60B6">
      <w:pPr>
        <w:rPr>
          <w:rFonts w:ascii="Bookman Old Style" w:hAnsi="Bookman Old Style"/>
        </w:rPr>
      </w:pPr>
    </w:p>
    <w:p w:rsidR="000D60B6" w:rsidRDefault="000D60B6">
      <w:pPr>
        <w:rPr>
          <w:rFonts w:ascii="Bookman Old Style" w:hAnsi="Bookman Old Style"/>
        </w:rPr>
      </w:pPr>
    </w:p>
    <w:p w:rsidR="006A7648" w:rsidRDefault="006A7648" w:rsidP="000D60B6">
      <w:pPr>
        <w:jc w:val="right"/>
        <w:rPr>
          <w:rFonts w:ascii="Bookman Old Style" w:hAnsi="Bookman Old Style" w:cs="Arial"/>
        </w:rPr>
      </w:pPr>
    </w:p>
    <w:p w:rsidR="006A7648" w:rsidRDefault="006A7648" w:rsidP="000D60B6">
      <w:pPr>
        <w:jc w:val="right"/>
        <w:rPr>
          <w:rFonts w:ascii="Bookman Old Style" w:hAnsi="Bookman Old Style" w:cs="Arial"/>
        </w:rPr>
      </w:pPr>
    </w:p>
    <w:p w:rsidR="006A7648" w:rsidRDefault="006A7648" w:rsidP="000D60B6">
      <w:pPr>
        <w:jc w:val="right"/>
        <w:rPr>
          <w:rFonts w:ascii="Bookman Old Style" w:hAnsi="Bookman Old Style" w:cs="Arial"/>
        </w:rPr>
      </w:pPr>
    </w:p>
    <w:p w:rsidR="000D60B6" w:rsidRPr="000D60B6" w:rsidRDefault="000D60B6" w:rsidP="000D60B6">
      <w:pPr>
        <w:jc w:val="right"/>
        <w:rPr>
          <w:rFonts w:ascii="Bookman Old Style" w:hAnsi="Bookman Old Style" w:cs="Arial"/>
        </w:rPr>
      </w:pPr>
      <w:r w:rsidRPr="000D60B6">
        <w:rPr>
          <w:rFonts w:ascii="Bookman Old Style" w:hAnsi="Bookman Old Style" w:cs="Arial"/>
        </w:rPr>
        <w:lastRenderedPageBreak/>
        <w:t>Name____________________</w:t>
      </w:r>
    </w:p>
    <w:p w:rsidR="000D60B6" w:rsidRPr="000D60B6" w:rsidRDefault="000D60B6" w:rsidP="000D60B6">
      <w:pPr>
        <w:jc w:val="right"/>
        <w:rPr>
          <w:rFonts w:ascii="Bookman Old Style" w:hAnsi="Bookman Old Style" w:cs="Arial"/>
        </w:rPr>
      </w:pPr>
    </w:p>
    <w:p w:rsidR="000D60B6" w:rsidRPr="000D60B6" w:rsidRDefault="000D60B6" w:rsidP="000D60B6">
      <w:pPr>
        <w:jc w:val="right"/>
        <w:rPr>
          <w:rFonts w:ascii="Bookman Old Style" w:hAnsi="Bookman Old Style" w:cs="Arial"/>
        </w:rPr>
      </w:pPr>
      <w:r w:rsidRPr="000D60B6">
        <w:rPr>
          <w:rFonts w:ascii="Bookman Old Style" w:hAnsi="Bookman Old Style" w:cs="Arial"/>
        </w:rPr>
        <w:t>Period____________________</w:t>
      </w:r>
    </w:p>
    <w:p w:rsidR="000D60B6" w:rsidRPr="000D60B6" w:rsidRDefault="000D60B6" w:rsidP="000D60B6">
      <w:pPr>
        <w:jc w:val="right"/>
        <w:rPr>
          <w:rFonts w:ascii="Bookman Old Style" w:hAnsi="Bookman Old Style" w:cs="Arial"/>
        </w:rPr>
      </w:pPr>
    </w:p>
    <w:p w:rsidR="000D60B6" w:rsidRDefault="000D60B6" w:rsidP="000D60B6">
      <w:pPr>
        <w:ind w:left="50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</w:t>
      </w:r>
      <w:r w:rsidR="009E120B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</w:t>
      </w:r>
      <w:r w:rsidR="009E120B">
        <w:rPr>
          <w:rFonts w:ascii="Bookman Old Style" w:hAnsi="Bookman Old Style" w:cs="Arial"/>
        </w:rPr>
        <w:t xml:space="preserve">      </w:t>
      </w:r>
      <w:r w:rsidRPr="000D60B6">
        <w:rPr>
          <w:rFonts w:ascii="Bookman Old Style" w:hAnsi="Bookman Old Style" w:cs="Arial"/>
        </w:rPr>
        <w:t>Date____________________</w:t>
      </w:r>
    </w:p>
    <w:p w:rsidR="000D60B6" w:rsidRDefault="000D60B6" w:rsidP="000D60B6">
      <w:pPr>
        <w:ind w:left="5040"/>
        <w:rPr>
          <w:rFonts w:ascii="Bookman Old Style" w:hAnsi="Bookman Old Style"/>
        </w:rPr>
      </w:pPr>
    </w:p>
    <w:p w:rsidR="000D60B6" w:rsidRPr="000D60B6" w:rsidRDefault="000D60B6">
      <w:pPr>
        <w:rPr>
          <w:rFonts w:ascii="Bookman Old Style" w:hAnsi="Bookman Old Style"/>
        </w:rPr>
      </w:pPr>
      <w:r w:rsidRPr="000D60B6">
        <w:rPr>
          <w:rFonts w:ascii="Bookman Old Style" w:hAnsi="Bookman Old Style" w:cs="Arial"/>
        </w:rPr>
        <w:t>Title of the literary work ____________________________________________</w:t>
      </w:r>
    </w:p>
    <w:p w:rsidR="000D60B6" w:rsidRPr="000D60B6" w:rsidRDefault="000D60B6">
      <w:pPr>
        <w:rPr>
          <w:rFonts w:ascii="Bookman Old Style" w:hAnsi="Bookman Old Style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1908"/>
        <w:gridCol w:w="3996"/>
        <w:gridCol w:w="3564"/>
      </w:tblGrid>
      <w:tr w:rsidR="000D60B6" w:rsidRPr="000D60B6" w:rsidTr="000D60B6">
        <w:tc>
          <w:tcPr>
            <w:tcW w:w="1908" w:type="dxa"/>
          </w:tcPr>
          <w:p w:rsidR="000D60B6" w:rsidRPr="000D60B6" w:rsidRDefault="000D60B6">
            <w:pPr>
              <w:rPr>
                <w:rFonts w:ascii="Bookman Old Style" w:hAnsi="Bookman Old Style"/>
              </w:rPr>
            </w:pPr>
          </w:p>
        </w:tc>
        <w:tc>
          <w:tcPr>
            <w:tcW w:w="3996" w:type="dxa"/>
          </w:tcPr>
          <w:p w:rsidR="000D60B6" w:rsidRPr="000D60B6" w:rsidRDefault="000D60B6">
            <w:pPr>
              <w:rPr>
                <w:rFonts w:ascii="Bookman Old Style" w:hAnsi="Bookman Old Style"/>
              </w:rPr>
            </w:pPr>
            <w:r w:rsidRPr="000D60B6">
              <w:rPr>
                <w:rFonts w:ascii="Bookman Old Style" w:hAnsi="Bookman Old Style"/>
              </w:rPr>
              <w:t>Evidence (quotation from the text)</w:t>
            </w:r>
          </w:p>
        </w:tc>
        <w:tc>
          <w:tcPr>
            <w:tcW w:w="3564" w:type="dxa"/>
          </w:tcPr>
          <w:p w:rsidR="000D60B6" w:rsidRPr="000D60B6" w:rsidRDefault="000D60B6">
            <w:pPr>
              <w:rPr>
                <w:rFonts w:ascii="Bookman Old Style" w:hAnsi="Bookman Old Style"/>
              </w:rPr>
            </w:pPr>
            <w:r w:rsidRPr="000D60B6">
              <w:rPr>
                <w:rFonts w:ascii="Bookman Old Style" w:hAnsi="Bookman Old Style"/>
              </w:rPr>
              <w:t>Inference (your commentary)</w:t>
            </w:r>
          </w:p>
        </w:tc>
      </w:tr>
      <w:tr w:rsidR="000D60B6" w:rsidRPr="000D60B6" w:rsidTr="000D60B6">
        <w:trPr>
          <w:trHeight w:val="773"/>
        </w:trPr>
        <w:tc>
          <w:tcPr>
            <w:tcW w:w="1908" w:type="dxa"/>
          </w:tcPr>
          <w:p w:rsidR="000D60B6" w:rsidRPr="000D60B6" w:rsidRDefault="000D60B6">
            <w:pPr>
              <w:rPr>
                <w:rFonts w:ascii="Bookman Old Style" w:hAnsi="Bookman Old Style"/>
              </w:rPr>
            </w:pPr>
            <w:r w:rsidRPr="000D60B6">
              <w:rPr>
                <w:rFonts w:ascii="Bookman Old Style" w:hAnsi="Bookman Old Style"/>
              </w:rPr>
              <w:t>Point of view</w:t>
            </w:r>
          </w:p>
        </w:tc>
        <w:tc>
          <w:tcPr>
            <w:tcW w:w="3996" w:type="dxa"/>
          </w:tcPr>
          <w:p w:rsidR="000D60B6" w:rsidRDefault="009E120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9E120B" w:rsidRDefault="009E120B">
            <w:pPr>
              <w:rPr>
                <w:rFonts w:ascii="Bookman Old Style" w:hAnsi="Bookman Old Style"/>
              </w:rPr>
            </w:pPr>
          </w:p>
          <w:p w:rsidR="009E120B" w:rsidRDefault="009E120B">
            <w:pPr>
              <w:rPr>
                <w:rFonts w:ascii="Bookman Old Style" w:hAnsi="Bookman Old Style"/>
              </w:rPr>
            </w:pPr>
          </w:p>
          <w:p w:rsidR="009E120B" w:rsidRPr="000D60B6" w:rsidRDefault="009E120B">
            <w:pPr>
              <w:rPr>
                <w:rFonts w:ascii="Bookman Old Style" w:hAnsi="Bookman Old Style"/>
              </w:rPr>
            </w:pPr>
          </w:p>
        </w:tc>
        <w:tc>
          <w:tcPr>
            <w:tcW w:w="3564" w:type="dxa"/>
          </w:tcPr>
          <w:p w:rsidR="000D60B6" w:rsidRPr="000D60B6" w:rsidRDefault="000D60B6">
            <w:pPr>
              <w:rPr>
                <w:rFonts w:ascii="Bookman Old Style" w:hAnsi="Bookman Old Style"/>
              </w:rPr>
            </w:pPr>
          </w:p>
        </w:tc>
      </w:tr>
      <w:tr w:rsidR="000D60B6" w:rsidRPr="000D60B6" w:rsidTr="000D60B6">
        <w:trPr>
          <w:trHeight w:val="872"/>
        </w:trPr>
        <w:tc>
          <w:tcPr>
            <w:tcW w:w="1908" w:type="dxa"/>
          </w:tcPr>
          <w:p w:rsidR="000D60B6" w:rsidRPr="000D60B6" w:rsidRDefault="000D60B6">
            <w:pPr>
              <w:rPr>
                <w:rFonts w:ascii="Bookman Old Style" w:hAnsi="Bookman Old Style"/>
              </w:rPr>
            </w:pPr>
            <w:r w:rsidRPr="000D60B6">
              <w:rPr>
                <w:rFonts w:ascii="Bookman Old Style" w:hAnsi="Bookman Old Style"/>
              </w:rPr>
              <w:t xml:space="preserve">Imagery </w:t>
            </w:r>
          </w:p>
        </w:tc>
        <w:tc>
          <w:tcPr>
            <w:tcW w:w="3996" w:type="dxa"/>
          </w:tcPr>
          <w:p w:rsidR="000D60B6" w:rsidRDefault="000D60B6">
            <w:pPr>
              <w:rPr>
                <w:rFonts w:ascii="Bookman Old Style" w:hAnsi="Bookman Old Style"/>
              </w:rPr>
            </w:pPr>
          </w:p>
          <w:p w:rsidR="009E120B" w:rsidRDefault="009E120B">
            <w:pPr>
              <w:rPr>
                <w:rFonts w:ascii="Bookman Old Style" w:hAnsi="Bookman Old Style"/>
              </w:rPr>
            </w:pPr>
          </w:p>
          <w:p w:rsidR="009E120B" w:rsidRDefault="009E120B">
            <w:pPr>
              <w:rPr>
                <w:rFonts w:ascii="Bookman Old Style" w:hAnsi="Bookman Old Style"/>
              </w:rPr>
            </w:pPr>
          </w:p>
          <w:p w:rsidR="009E120B" w:rsidRPr="000D60B6" w:rsidRDefault="009E120B">
            <w:pPr>
              <w:rPr>
                <w:rFonts w:ascii="Bookman Old Style" w:hAnsi="Bookman Old Style"/>
              </w:rPr>
            </w:pPr>
          </w:p>
        </w:tc>
        <w:tc>
          <w:tcPr>
            <w:tcW w:w="3564" w:type="dxa"/>
          </w:tcPr>
          <w:p w:rsidR="000D60B6" w:rsidRPr="000D60B6" w:rsidRDefault="000D60B6">
            <w:pPr>
              <w:rPr>
                <w:rFonts w:ascii="Bookman Old Style" w:hAnsi="Bookman Old Style"/>
              </w:rPr>
            </w:pPr>
          </w:p>
        </w:tc>
      </w:tr>
      <w:tr w:rsidR="000D60B6" w:rsidRPr="000D60B6" w:rsidTr="000D60B6">
        <w:trPr>
          <w:trHeight w:val="908"/>
        </w:trPr>
        <w:tc>
          <w:tcPr>
            <w:tcW w:w="1908" w:type="dxa"/>
          </w:tcPr>
          <w:p w:rsidR="000D60B6" w:rsidRPr="000D60B6" w:rsidRDefault="000D60B6">
            <w:pPr>
              <w:rPr>
                <w:rFonts w:ascii="Bookman Old Style" w:hAnsi="Bookman Old Style"/>
              </w:rPr>
            </w:pPr>
            <w:r w:rsidRPr="000D60B6">
              <w:rPr>
                <w:rFonts w:ascii="Bookman Old Style" w:hAnsi="Bookman Old Style"/>
              </w:rPr>
              <w:t>Imagery</w:t>
            </w:r>
          </w:p>
        </w:tc>
        <w:tc>
          <w:tcPr>
            <w:tcW w:w="3996" w:type="dxa"/>
          </w:tcPr>
          <w:p w:rsidR="000D60B6" w:rsidRDefault="000D60B6">
            <w:pPr>
              <w:rPr>
                <w:rFonts w:ascii="Bookman Old Style" w:hAnsi="Bookman Old Style"/>
              </w:rPr>
            </w:pPr>
          </w:p>
          <w:p w:rsidR="009E120B" w:rsidRDefault="009E120B">
            <w:pPr>
              <w:rPr>
                <w:rFonts w:ascii="Bookman Old Style" w:hAnsi="Bookman Old Style"/>
              </w:rPr>
            </w:pPr>
          </w:p>
          <w:p w:rsidR="009E120B" w:rsidRDefault="009E120B">
            <w:pPr>
              <w:rPr>
                <w:rFonts w:ascii="Bookman Old Style" w:hAnsi="Bookman Old Style"/>
              </w:rPr>
            </w:pPr>
          </w:p>
          <w:p w:rsidR="009E120B" w:rsidRPr="000D60B6" w:rsidRDefault="009E120B">
            <w:pPr>
              <w:rPr>
                <w:rFonts w:ascii="Bookman Old Style" w:hAnsi="Bookman Old Style"/>
              </w:rPr>
            </w:pPr>
          </w:p>
        </w:tc>
        <w:tc>
          <w:tcPr>
            <w:tcW w:w="3564" w:type="dxa"/>
          </w:tcPr>
          <w:p w:rsidR="000D60B6" w:rsidRPr="000D60B6" w:rsidRDefault="000D60B6">
            <w:pPr>
              <w:rPr>
                <w:rFonts w:ascii="Bookman Old Style" w:hAnsi="Bookman Old Style"/>
              </w:rPr>
            </w:pPr>
          </w:p>
        </w:tc>
      </w:tr>
      <w:tr w:rsidR="000D60B6" w:rsidRPr="000D60B6" w:rsidTr="000D60B6">
        <w:trPr>
          <w:trHeight w:val="962"/>
        </w:trPr>
        <w:tc>
          <w:tcPr>
            <w:tcW w:w="1908" w:type="dxa"/>
          </w:tcPr>
          <w:p w:rsidR="000D60B6" w:rsidRPr="000D60B6" w:rsidRDefault="000D60B6">
            <w:pPr>
              <w:rPr>
                <w:rFonts w:ascii="Bookman Old Style" w:hAnsi="Bookman Old Style"/>
              </w:rPr>
            </w:pPr>
            <w:r w:rsidRPr="000D60B6">
              <w:rPr>
                <w:rFonts w:ascii="Bookman Old Style" w:hAnsi="Bookman Old Style"/>
              </w:rPr>
              <w:t>Character</w:t>
            </w:r>
          </w:p>
        </w:tc>
        <w:tc>
          <w:tcPr>
            <w:tcW w:w="3996" w:type="dxa"/>
          </w:tcPr>
          <w:p w:rsidR="000D60B6" w:rsidRDefault="000D60B6">
            <w:pPr>
              <w:rPr>
                <w:rFonts w:ascii="Bookman Old Style" w:hAnsi="Bookman Old Style"/>
              </w:rPr>
            </w:pPr>
          </w:p>
          <w:p w:rsidR="009E120B" w:rsidRDefault="009E120B">
            <w:pPr>
              <w:rPr>
                <w:rFonts w:ascii="Bookman Old Style" w:hAnsi="Bookman Old Style"/>
              </w:rPr>
            </w:pPr>
          </w:p>
          <w:p w:rsidR="009E120B" w:rsidRDefault="009E120B">
            <w:pPr>
              <w:rPr>
                <w:rFonts w:ascii="Bookman Old Style" w:hAnsi="Bookman Old Style"/>
              </w:rPr>
            </w:pPr>
          </w:p>
          <w:p w:rsidR="009E120B" w:rsidRPr="000D60B6" w:rsidRDefault="009E120B">
            <w:pPr>
              <w:rPr>
                <w:rFonts w:ascii="Bookman Old Style" w:hAnsi="Bookman Old Style"/>
              </w:rPr>
            </w:pPr>
          </w:p>
        </w:tc>
        <w:tc>
          <w:tcPr>
            <w:tcW w:w="3564" w:type="dxa"/>
          </w:tcPr>
          <w:p w:rsidR="000D60B6" w:rsidRPr="000D60B6" w:rsidRDefault="000D60B6">
            <w:pPr>
              <w:rPr>
                <w:rFonts w:ascii="Bookman Old Style" w:hAnsi="Bookman Old Style"/>
              </w:rPr>
            </w:pPr>
          </w:p>
        </w:tc>
      </w:tr>
      <w:tr w:rsidR="000D60B6" w:rsidRPr="000D60B6" w:rsidTr="000D60B6">
        <w:trPr>
          <w:trHeight w:val="890"/>
        </w:trPr>
        <w:tc>
          <w:tcPr>
            <w:tcW w:w="1908" w:type="dxa"/>
          </w:tcPr>
          <w:p w:rsidR="000D60B6" w:rsidRPr="000D60B6" w:rsidRDefault="000D60B6">
            <w:pPr>
              <w:rPr>
                <w:rFonts w:ascii="Bookman Old Style" w:hAnsi="Bookman Old Style"/>
              </w:rPr>
            </w:pPr>
            <w:r w:rsidRPr="000D60B6">
              <w:rPr>
                <w:rFonts w:ascii="Bookman Old Style" w:hAnsi="Bookman Old Style"/>
              </w:rPr>
              <w:t>Character</w:t>
            </w:r>
          </w:p>
        </w:tc>
        <w:tc>
          <w:tcPr>
            <w:tcW w:w="3996" w:type="dxa"/>
          </w:tcPr>
          <w:p w:rsidR="000D60B6" w:rsidRDefault="000D60B6">
            <w:pPr>
              <w:rPr>
                <w:rFonts w:ascii="Bookman Old Style" w:hAnsi="Bookman Old Style"/>
              </w:rPr>
            </w:pPr>
          </w:p>
          <w:p w:rsidR="009E120B" w:rsidRDefault="009E120B">
            <w:pPr>
              <w:rPr>
                <w:rFonts w:ascii="Bookman Old Style" w:hAnsi="Bookman Old Style"/>
              </w:rPr>
            </w:pPr>
          </w:p>
          <w:p w:rsidR="009E120B" w:rsidRDefault="009E120B">
            <w:pPr>
              <w:rPr>
                <w:rFonts w:ascii="Bookman Old Style" w:hAnsi="Bookman Old Style"/>
              </w:rPr>
            </w:pPr>
          </w:p>
          <w:p w:rsidR="009E120B" w:rsidRPr="000D60B6" w:rsidRDefault="009E120B">
            <w:pPr>
              <w:rPr>
                <w:rFonts w:ascii="Bookman Old Style" w:hAnsi="Bookman Old Style"/>
              </w:rPr>
            </w:pPr>
          </w:p>
        </w:tc>
        <w:tc>
          <w:tcPr>
            <w:tcW w:w="3564" w:type="dxa"/>
          </w:tcPr>
          <w:p w:rsidR="000D60B6" w:rsidRPr="000D60B6" w:rsidRDefault="000D60B6">
            <w:pPr>
              <w:rPr>
                <w:rFonts w:ascii="Bookman Old Style" w:hAnsi="Bookman Old Style"/>
              </w:rPr>
            </w:pPr>
          </w:p>
        </w:tc>
      </w:tr>
      <w:tr w:rsidR="000D60B6" w:rsidRPr="000D60B6" w:rsidTr="000D60B6">
        <w:trPr>
          <w:trHeight w:val="1070"/>
        </w:trPr>
        <w:tc>
          <w:tcPr>
            <w:tcW w:w="1908" w:type="dxa"/>
          </w:tcPr>
          <w:p w:rsidR="000D60B6" w:rsidRDefault="000D60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Character</w:t>
            </w:r>
          </w:p>
          <w:p w:rsidR="009E120B" w:rsidRPr="000D60B6" w:rsidRDefault="009E120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(be sure to use two different characters)</w:t>
            </w:r>
          </w:p>
        </w:tc>
        <w:tc>
          <w:tcPr>
            <w:tcW w:w="3996" w:type="dxa"/>
          </w:tcPr>
          <w:p w:rsidR="000D60B6" w:rsidRPr="000D60B6" w:rsidRDefault="000D60B6">
            <w:pPr>
              <w:rPr>
                <w:rFonts w:ascii="Bookman Old Style" w:hAnsi="Bookman Old Style"/>
              </w:rPr>
            </w:pPr>
          </w:p>
        </w:tc>
        <w:tc>
          <w:tcPr>
            <w:tcW w:w="3564" w:type="dxa"/>
          </w:tcPr>
          <w:p w:rsidR="000D60B6" w:rsidRPr="000D60B6" w:rsidRDefault="000D60B6">
            <w:pPr>
              <w:rPr>
                <w:rFonts w:ascii="Bookman Old Style" w:hAnsi="Bookman Old Style"/>
              </w:rPr>
            </w:pPr>
          </w:p>
        </w:tc>
      </w:tr>
      <w:tr w:rsidR="000D60B6" w:rsidRPr="000D60B6" w:rsidTr="006B3C36">
        <w:trPr>
          <w:trHeight w:val="998"/>
        </w:trPr>
        <w:tc>
          <w:tcPr>
            <w:tcW w:w="1908" w:type="dxa"/>
          </w:tcPr>
          <w:p w:rsidR="000D60B6" w:rsidRPr="000D60B6" w:rsidRDefault="000D60B6">
            <w:pPr>
              <w:rPr>
                <w:rFonts w:ascii="Bookman Old Style" w:hAnsi="Bookman Old Style"/>
              </w:rPr>
            </w:pPr>
            <w:r w:rsidRPr="000D60B6">
              <w:rPr>
                <w:rFonts w:ascii="Bookman Old Style" w:hAnsi="Bookman Old Style"/>
              </w:rPr>
              <w:t>Figure of speech</w:t>
            </w:r>
          </w:p>
        </w:tc>
        <w:tc>
          <w:tcPr>
            <w:tcW w:w="3996" w:type="dxa"/>
          </w:tcPr>
          <w:p w:rsidR="000D60B6" w:rsidRDefault="000D60B6">
            <w:pPr>
              <w:rPr>
                <w:rFonts w:ascii="Bookman Old Style" w:hAnsi="Bookman Old Style"/>
              </w:rPr>
            </w:pPr>
          </w:p>
          <w:p w:rsidR="009E120B" w:rsidRDefault="009E120B">
            <w:pPr>
              <w:rPr>
                <w:rFonts w:ascii="Bookman Old Style" w:hAnsi="Bookman Old Style"/>
              </w:rPr>
            </w:pPr>
          </w:p>
          <w:p w:rsidR="009E120B" w:rsidRDefault="009E120B">
            <w:pPr>
              <w:rPr>
                <w:rFonts w:ascii="Bookman Old Style" w:hAnsi="Bookman Old Style"/>
              </w:rPr>
            </w:pPr>
          </w:p>
          <w:p w:rsidR="009E120B" w:rsidRPr="000D60B6" w:rsidRDefault="009E120B">
            <w:pPr>
              <w:rPr>
                <w:rFonts w:ascii="Bookman Old Style" w:hAnsi="Bookman Old Style"/>
              </w:rPr>
            </w:pPr>
          </w:p>
        </w:tc>
        <w:tc>
          <w:tcPr>
            <w:tcW w:w="3564" w:type="dxa"/>
          </w:tcPr>
          <w:p w:rsidR="000D60B6" w:rsidRPr="000D60B6" w:rsidRDefault="000D60B6">
            <w:pPr>
              <w:rPr>
                <w:rFonts w:ascii="Bookman Old Style" w:hAnsi="Bookman Old Style"/>
              </w:rPr>
            </w:pPr>
          </w:p>
        </w:tc>
      </w:tr>
      <w:tr w:rsidR="000D60B6" w:rsidRPr="000D60B6" w:rsidTr="000D60B6">
        <w:trPr>
          <w:trHeight w:val="1052"/>
        </w:trPr>
        <w:tc>
          <w:tcPr>
            <w:tcW w:w="1908" w:type="dxa"/>
          </w:tcPr>
          <w:p w:rsidR="000D60B6" w:rsidRPr="000D60B6" w:rsidRDefault="000D60B6">
            <w:pPr>
              <w:rPr>
                <w:rFonts w:ascii="Bookman Old Style" w:hAnsi="Bookman Old Style"/>
              </w:rPr>
            </w:pPr>
            <w:r w:rsidRPr="000D60B6">
              <w:rPr>
                <w:rFonts w:ascii="Bookman Old Style" w:hAnsi="Bookman Old Style"/>
              </w:rPr>
              <w:t>Figure of speech</w:t>
            </w:r>
          </w:p>
        </w:tc>
        <w:tc>
          <w:tcPr>
            <w:tcW w:w="3996" w:type="dxa"/>
          </w:tcPr>
          <w:p w:rsidR="000D60B6" w:rsidRDefault="000D60B6">
            <w:pPr>
              <w:rPr>
                <w:rFonts w:ascii="Bookman Old Style" w:hAnsi="Bookman Old Style"/>
              </w:rPr>
            </w:pPr>
          </w:p>
          <w:p w:rsidR="009E120B" w:rsidRDefault="009E120B">
            <w:pPr>
              <w:rPr>
                <w:rFonts w:ascii="Bookman Old Style" w:hAnsi="Bookman Old Style"/>
              </w:rPr>
            </w:pPr>
          </w:p>
          <w:p w:rsidR="009E120B" w:rsidRDefault="009E120B">
            <w:pPr>
              <w:rPr>
                <w:rFonts w:ascii="Bookman Old Style" w:hAnsi="Bookman Old Style"/>
              </w:rPr>
            </w:pPr>
          </w:p>
          <w:p w:rsidR="009E120B" w:rsidRPr="000D60B6" w:rsidRDefault="009E120B">
            <w:pPr>
              <w:rPr>
                <w:rFonts w:ascii="Bookman Old Style" w:hAnsi="Bookman Old Style"/>
              </w:rPr>
            </w:pPr>
          </w:p>
        </w:tc>
        <w:tc>
          <w:tcPr>
            <w:tcW w:w="3564" w:type="dxa"/>
          </w:tcPr>
          <w:p w:rsidR="000D60B6" w:rsidRPr="000D60B6" w:rsidRDefault="000D60B6">
            <w:pPr>
              <w:rPr>
                <w:rFonts w:ascii="Bookman Old Style" w:hAnsi="Bookman Old Style"/>
              </w:rPr>
            </w:pPr>
          </w:p>
        </w:tc>
      </w:tr>
      <w:tr w:rsidR="000D60B6" w:rsidRPr="000D60B6" w:rsidTr="000D60B6">
        <w:trPr>
          <w:trHeight w:val="1070"/>
        </w:trPr>
        <w:tc>
          <w:tcPr>
            <w:tcW w:w="1908" w:type="dxa"/>
          </w:tcPr>
          <w:p w:rsidR="000D60B6" w:rsidRDefault="003F1F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Theme</w:t>
            </w:r>
          </w:p>
          <w:p w:rsidR="009E120B" w:rsidRPr="000D60B6" w:rsidRDefault="009E120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(choose one theme, but provide two supporting examples)</w:t>
            </w:r>
          </w:p>
        </w:tc>
        <w:tc>
          <w:tcPr>
            <w:tcW w:w="3996" w:type="dxa"/>
          </w:tcPr>
          <w:p w:rsidR="000D60B6" w:rsidRPr="000D60B6" w:rsidRDefault="000D60B6">
            <w:pPr>
              <w:rPr>
                <w:rFonts w:ascii="Bookman Old Style" w:hAnsi="Bookman Old Style"/>
              </w:rPr>
            </w:pPr>
          </w:p>
        </w:tc>
        <w:tc>
          <w:tcPr>
            <w:tcW w:w="3564" w:type="dxa"/>
          </w:tcPr>
          <w:p w:rsidR="000D60B6" w:rsidRPr="000D60B6" w:rsidRDefault="000D60B6">
            <w:pPr>
              <w:rPr>
                <w:rFonts w:ascii="Bookman Old Style" w:hAnsi="Bookman Old Style"/>
              </w:rPr>
            </w:pPr>
          </w:p>
        </w:tc>
      </w:tr>
      <w:tr w:rsidR="000D60B6" w:rsidRPr="000D60B6" w:rsidTr="000D60B6">
        <w:trPr>
          <w:trHeight w:val="1142"/>
        </w:trPr>
        <w:tc>
          <w:tcPr>
            <w:tcW w:w="1908" w:type="dxa"/>
          </w:tcPr>
          <w:p w:rsidR="000D60B6" w:rsidRPr="000D60B6" w:rsidRDefault="000D60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Theme</w:t>
            </w:r>
          </w:p>
        </w:tc>
        <w:tc>
          <w:tcPr>
            <w:tcW w:w="3996" w:type="dxa"/>
          </w:tcPr>
          <w:p w:rsidR="000D60B6" w:rsidRDefault="000D60B6">
            <w:pPr>
              <w:rPr>
                <w:rFonts w:ascii="Bookman Old Style" w:hAnsi="Bookman Old Style"/>
              </w:rPr>
            </w:pPr>
          </w:p>
          <w:p w:rsidR="009E120B" w:rsidRDefault="009E120B">
            <w:pPr>
              <w:rPr>
                <w:rFonts w:ascii="Bookman Old Style" w:hAnsi="Bookman Old Style"/>
              </w:rPr>
            </w:pPr>
          </w:p>
          <w:p w:rsidR="009E120B" w:rsidRDefault="009E120B">
            <w:pPr>
              <w:rPr>
                <w:rFonts w:ascii="Bookman Old Style" w:hAnsi="Bookman Old Style"/>
              </w:rPr>
            </w:pPr>
          </w:p>
          <w:p w:rsidR="009E120B" w:rsidRPr="000D60B6" w:rsidRDefault="009E120B">
            <w:pPr>
              <w:rPr>
                <w:rFonts w:ascii="Bookman Old Style" w:hAnsi="Bookman Old Style"/>
              </w:rPr>
            </w:pPr>
          </w:p>
        </w:tc>
        <w:tc>
          <w:tcPr>
            <w:tcW w:w="3564" w:type="dxa"/>
          </w:tcPr>
          <w:p w:rsidR="000D60B6" w:rsidRPr="000D60B6" w:rsidRDefault="000D60B6">
            <w:pPr>
              <w:rPr>
                <w:rFonts w:ascii="Bookman Old Style" w:hAnsi="Bookman Old Style"/>
              </w:rPr>
            </w:pPr>
          </w:p>
        </w:tc>
      </w:tr>
    </w:tbl>
    <w:p w:rsidR="000D60B6" w:rsidRDefault="000D60B6" w:rsidP="000D60B6"/>
    <w:p w:rsidR="009227C4" w:rsidRDefault="009227C4" w:rsidP="000D60B6"/>
    <w:p w:rsidR="009227C4" w:rsidRDefault="009227C4" w:rsidP="009227C4"/>
    <w:p w:rsidR="009227C4" w:rsidRDefault="009227C4" w:rsidP="009227C4"/>
    <w:p w:rsidR="009227C4" w:rsidRDefault="009227C4" w:rsidP="009227C4"/>
    <w:p w:rsidR="009227C4" w:rsidRDefault="009227C4" w:rsidP="009227C4"/>
    <w:p w:rsidR="009227C4" w:rsidRPr="00956FC5" w:rsidRDefault="009227C4" w:rsidP="009227C4">
      <w:pPr>
        <w:rPr>
          <w:sz w:val="22"/>
          <w:szCs w:val="22"/>
        </w:rPr>
      </w:pPr>
      <w:r w:rsidRPr="00956FC5">
        <w:rPr>
          <w:b/>
          <w:sz w:val="22"/>
          <w:szCs w:val="22"/>
        </w:rPr>
        <w:t xml:space="preserve">Rubric for 9A Summer Reading </w:t>
      </w:r>
      <w:r w:rsidRPr="00956FC5">
        <w:rPr>
          <w:sz w:val="22"/>
          <w:szCs w:val="22"/>
        </w:rPr>
        <w:t xml:space="preserve"> </w:t>
      </w:r>
    </w:p>
    <w:p w:rsidR="009227C4" w:rsidRPr="00956FC5" w:rsidRDefault="009227C4" w:rsidP="009227C4">
      <w:pPr>
        <w:rPr>
          <w:sz w:val="22"/>
          <w:szCs w:val="22"/>
        </w:rPr>
      </w:pPr>
    </w:p>
    <w:p w:rsidR="009227C4" w:rsidRPr="00956FC5" w:rsidRDefault="009227C4" w:rsidP="009227C4">
      <w:pPr>
        <w:rPr>
          <w:sz w:val="22"/>
          <w:szCs w:val="22"/>
        </w:rPr>
      </w:pPr>
    </w:p>
    <w:p w:rsidR="009227C4" w:rsidRPr="00956FC5" w:rsidRDefault="009227C4" w:rsidP="009227C4">
      <w:pPr>
        <w:rPr>
          <w:sz w:val="22"/>
          <w:szCs w:val="22"/>
        </w:rPr>
      </w:pPr>
    </w:p>
    <w:p w:rsidR="009227C4" w:rsidRPr="00956FC5" w:rsidRDefault="009227C4" w:rsidP="009227C4">
      <w:pPr>
        <w:rPr>
          <w:sz w:val="22"/>
          <w:szCs w:val="22"/>
        </w:rPr>
      </w:pPr>
      <w:r w:rsidRPr="00956FC5">
        <w:rPr>
          <w:sz w:val="22"/>
          <w:szCs w:val="22"/>
          <w:u w:val="single"/>
        </w:rPr>
        <w:t>dialectical journal</w:t>
      </w:r>
      <w:r w:rsidRPr="00956FC5">
        <w:rPr>
          <w:sz w:val="22"/>
          <w:szCs w:val="22"/>
        </w:rPr>
        <w:t xml:space="preserve"> </w:t>
      </w:r>
      <w:r w:rsidR="006A7648">
        <w:rPr>
          <w:b/>
          <w:sz w:val="22"/>
          <w:szCs w:val="22"/>
        </w:rPr>
        <w:t>50 p</w:t>
      </w:r>
      <w:r w:rsidRPr="00956FC5">
        <w:rPr>
          <w:b/>
          <w:sz w:val="22"/>
          <w:szCs w:val="22"/>
        </w:rPr>
        <w:t>ts.</w:t>
      </w:r>
      <w:r w:rsidR="006A7648">
        <w:rPr>
          <w:b/>
          <w:sz w:val="22"/>
          <w:szCs w:val="22"/>
        </w:rPr>
        <w:t xml:space="preserve"> </w:t>
      </w:r>
    </w:p>
    <w:p w:rsidR="009227C4" w:rsidRPr="00956FC5" w:rsidRDefault="009227C4" w:rsidP="009227C4">
      <w:pPr>
        <w:rPr>
          <w:sz w:val="22"/>
          <w:szCs w:val="22"/>
        </w:rPr>
      </w:pPr>
      <w:r w:rsidRPr="00956FC5">
        <w:rPr>
          <w:sz w:val="22"/>
          <w:szCs w:val="22"/>
        </w:rPr>
        <w:t xml:space="preserve">point of view  </w:t>
      </w:r>
      <w:r w:rsidR="006A7648">
        <w:rPr>
          <w:b/>
          <w:sz w:val="22"/>
          <w:szCs w:val="22"/>
        </w:rPr>
        <w:t>5</w:t>
      </w:r>
      <w:r w:rsidRPr="00956FC5">
        <w:rPr>
          <w:b/>
          <w:sz w:val="22"/>
          <w:szCs w:val="22"/>
        </w:rPr>
        <w:t xml:space="preserve"> pts.</w:t>
      </w:r>
    </w:p>
    <w:p w:rsidR="009227C4" w:rsidRPr="00956FC5" w:rsidRDefault="009227C4" w:rsidP="009227C4">
      <w:pPr>
        <w:rPr>
          <w:sz w:val="22"/>
          <w:szCs w:val="22"/>
        </w:rPr>
      </w:pPr>
      <w:r w:rsidRPr="00956FC5">
        <w:rPr>
          <w:sz w:val="22"/>
          <w:szCs w:val="22"/>
        </w:rPr>
        <w:t xml:space="preserve">imagery ex. 1  </w:t>
      </w:r>
      <w:r w:rsidR="006A7648">
        <w:rPr>
          <w:b/>
          <w:sz w:val="22"/>
          <w:szCs w:val="22"/>
        </w:rPr>
        <w:t>5</w:t>
      </w:r>
      <w:r w:rsidRPr="00956FC5">
        <w:rPr>
          <w:b/>
          <w:sz w:val="22"/>
          <w:szCs w:val="22"/>
        </w:rPr>
        <w:t xml:space="preserve"> pts.</w:t>
      </w:r>
    </w:p>
    <w:p w:rsidR="009227C4" w:rsidRPr="00956FC5" w:rsidRDefault="009227C4" w:rsidP="009227C4">
      <w:pPr>
        <w:rPr>
          <w:sz w:val="22"/>
          <w:szCs w:val="22"/>
        </w:rPr>
      </w:pPr>
      <w:r w:rsidRPr="00956FC5">
        <w:rPr>
          <w:sz w:val="22"/>
          <w:szCs w:val="22"/>
        </w:rPr>
        <w:t xml:space="preserve">imagery ex. 2  </w:t>
      </w:r>
      <w:r w:rsidR="006A7648">
        <w:rPr>
          <w:b/>
          <w:sz w:val="22"/>
          <w:szCs w:val="22"/>
        </w:rPr>
        <w:t>5</w:t>
      </w:r>
      <w:r w:rsidRPr="00956FC5">
        <w:rPr>
          <w:b/>
          <w:sz w:val="22"/>
          <w:szCs w:val="22"/>
        </w:rPr>
        <w:t xml:space="preserve"> pts.</w:t>
      </w:r>
    </w:p>
    <w:p w:rsidR="009227C4" w:rsidRPr="00956FC5" w:rsidRDefault="009227C4" w:rsidP="009227C4">
      <w:pPr>
        <w:rPr>
          <w:sz w:val="22"/>
          <w:szCs w:val="22"/>
        </w:rPr>
      </w:pPr>
      <w:r w:rsidRPr="00956FC5">
        <w:rPr>
          <w:sz w:val="22"/>
          <w:szCs w:val="22"/>
        </w:rPr>
        <w:t xml:space="preserve">character ex. 1  </w:t>
      </w:r>
      <w:r w:rsidR="006A7648">
        <w:rPr>
          <w:b/>
          <w:sz w:val="22"/>
          <w:szCs w:val="22"/>
        </w:rPr>
        <w:t>5</w:t>
      </w:r>
      <w:r w:rsidRPr="00956FC5">
        <w:rPr>
          <w:b/>
          <w:sz w:val="22"/>
          <w:szCs w:val="22"/>
        </w:rPr>
        <w:t xml:space="preserve"> pts.</w:t>
      </w:r>
    </w:p>
    <w:p w:rsidR="009227C4" w:rsidRPr="00956FC5" w:rsidRDefault="009227C4" w:rsidP="009227C4">
      <w:pPr>
        <w:rPr>
          <w:sz w:val="22"/>
          <w:szCs w:val="22"/>
        </w:rPr>
      </w:pPr>
      <w:r w:rsidRPr="00956FC5">
        <w:rPr>
          <w:sz w:val="22"/>
          <w:szCs w:val="22"/>
        </w:rPr>
        <w:t xml:space="preserve">character ex. 2  </w:t>
      </w:r>
      <w:r w:rsidR="006A7648">
        <w:rPr>
          <w:b/>
          <w:sz w:val="22"/>
          <w:szCs w:val="22"/>
        </w:rPr>
        <w:t>5</w:t>
      </w:r>
      <w:r w:rsidRPr="00956FC5">
        <w:rPr>
          <w:b/>
          <w:sz w:val="22"/>
          <w:szCs w:val="22"/>
        </w:rPr>
        <w:t xml:space="preserve"> pts.</w:t>
      </w:r>
    </w:p>
    <w:p w:rsidR="009227C4" w:rsidRPr="00956FC5" w:rsidRDefault="009227C4" w:rsidP="009227C4">
      <w:pPr>
        <w:rPr>
          <w:sz w:val="22"/>
          <w:szCs w:val="22"/>
        </w:rPr>
      </w:pPr>
      <w:r w:rsidRPr="00956FC5">
        <w:rPr>
          <w:sz w:val="22"/>
          <w:szCs w:val="22"/>
        </w:rPr>
        <w:t xml:space="preserve">character ex. 3  </w:t>
      </w:r>
      <w:r w:rsidR="006A7648">
        <w:rPr>
          <w:b/>
          <w:sz w:val="22"/>
          <w:szCs w:val="22"/>
        </w:rPr>
        <w:t>5</w:t>
      </w:r>
      <w:r w:rsidRPr="00956FC5">
        <w:rPr>
          <w:b/>
          <w:sz w:val="22"/>
          <w:szCs w:val="22"/>
        </w:rPr>
        <w:t xml:space="preserve"> pts.</w:t>
      </w:r>
    </w:p>
    <w:p w:rsidR="009227C4" w:rsidRPr="00956FC5" w:rsidRDefault="006A7648" w:rsidP="009227C4">
      <w:pPr>
        <w:rPr>
          <w:sz w:val="22"/>
          <w:szCs w:val="22"/>
        </w:rPr>
      </w:pPr>
      <w:r>
        <w:rPr>
          <w:sz w:val="22"/>
          <w:szCs w:val="22"/>
        </w:rPr>
        <w:t>figure of speech ex. 1 5</w:t>
      </w:r>
      <w:r w:rsidR="009227C4" w:rsidRPr="00956FC5">
        <w:rPr>
          <w:sz w:val="22"/>
          <w:szCs w:val="22"/>
        </w:rPr>
        <w:t xml:space="preserve"> </w:t>
      </w:r>
      <w:r w:rsidR="009227C4" w:rsidRPr="00956FC5">
        <w:rPr>
          <w:b/>
          <w:sz w:val="22"/>
          <w:szCs w:val="22"/>
        </w:rPr>
        <w:t>pts.</w:t>
      </w:r>
    </w:p>
    <w:p w:rsidR="009227C4" w:rsidRPr="00956FC5" w:rsidRDefault="006A7648" w:rsidP="009227C4">
      <w:pPr>
        <w:rPr>
          <w:sz w:val="22"/>
          <w:szCs w:val="22"/>
        </w:rPr>
      </w:pPr>
      <w:r>
        <w:rPr>
          <w:sz w:val="22"/>
          <w:szCs w:val="22"/>
        </w:rPr>
        <w:t>figure of speech ex. 2 5</w:t>
      </w:r>
      <w:r w:rsidR="009227C4" w:rsidRPr="00956FC5">
        <w:rPr>
          <w:sz w:val="22"/>
          <w:szCs w:val="22"/>
        </w:rPr>
        <w:t xml:space="preserve"> </w:t>
      </w:r>
      <w:r w:rsidR="009227C4" w:rsidRPr="00956FC5">
        <w:rPr>
          <w:b/>
          <w:sz w:val="22"/>
          <w:szCs w:val="22"/>
        </w:rPr>
        <w:t>pts.</w:t>
      </w:r>
    </w:p>
    <w:p w:rsidR="009227C4" w:rsidRPr="00956FC5" w:rsidRDefault="009227C4" w:rsidP="009227C4">
      <w:pPr>
        <w:rPr>
          <w:sz w:val="22"/>
          <w:szCs w:val="22"/>
        </w:rPr>
      </w:pPr>
      <w:r w:rsidRPr="00956FC5">
        <w:rPr>
          <w:sz w:val="22"/>
          <w:szCs w:val="22"/>
        </w:rPr>
        <w:t xml:space="preserve">theme, supporting example 1 </w:t>
      </w:r>
      <w:r w:rsidR="006A7648">
        <w:rPr>
          <w:b/>
          <w:sz w:val="22"/>
          <w:szCs w:val="22"/>
        </w:rPr>
        <w:t>5</w:t>
      </w:r>
      <w:r w:rsidRPr="00956FC5">
        <w:rPr>
          <w:b/>
          <w:sz w:val="22"/>
          <w:szCs w:val="22"/>
        </w:rPr>
        <w:t xml:space="preserve"> pts.</w:t>
      </w:r>
    </w:p>
    <w:p w:rsidR="009227C4" w:rsidRPr="00956FC5" w:rsidRDefault="009227C4" w:rsidP="009227C4">
      <w:pPr>
        <w:rPr>
          <w:sz w:val="22"/>
          <w:szCs w:val="22"/>
        </w:rPr>
      </w:pPr>
      <w:r w:rsidRPr="00956FC5">
        <w:rPr>
          <w:sz w:val="22"/>
          <w:szCs w:val="22"/>
        </w:rPr>
        <w:t xml:space="preserve">theme, supporting example 2 </w:t>
      </w:r>
      <w:r w:rsidR="006A7648">
        <w:rPr>
          <w:b/>
          <w:sz w:val="22"/>
          <w:szCs w:val="22"/>
        </w:rPr>
        <w:t>5</w:t>
      </w:r>
      <w:r w:rsidRPr="00956FC5">
        <w:rPr>
          <w:b/>
          <w:sz w:val="22"/>
          <w:szCs w:val="22"/>
        </w:rPr>
        <w:t xml:space="preserve"> pts.</w:t>
      </w:r>
    </w:p>
    <w:p w:rsidR="009227C4" w:rsidRPr="00956FC5" w:rsidRDefault="009227C4" w:rsidP="009227C4">
      <w:pPr>
        <w:rPr>
          <w:sz w:val="22"/>
          <w:szCs w:val="22"/>
        </w:rPr>
      </w:pPr>
    </w:p>
    <w:p w:rsidR="009227C4" w:rsidRPr="00956FC5" w:rsidRDefault="009227C4" w:rsidP="009227C4">
      <w:pPr>
        <w:rPr>
          <w:sz w:val="22"/>
          <w:szCs w:val="22"/>
          <w:u w:val="single"/>
        </w:rPr>
      </w:pPr>
    </w:p>
    <w:p w:rsidR="009227C4" w:rsidRPr="00956FC5" w:rsidRDefault="009227C4" w:rsidP="009227C4">
      <w:pPr>
        <w:rPr>
          <w:sz w:val="22"/>
          <w:szCs w:val="22"/>
        </w:rPr>
      </w:pPr>
      <w:r w:rsidRPr="00956FC5">
        <w:rPr>
          <w:sz w:val="22"/>
          <w:szCs w:val="22"/>
          <w:u w:val="single"/>
        </w:rPr>
        <w:t>five-paragraph essay—theme</w:t>
      </w:r>
      <w:r w:rsidRPr="00956FC5">
        <w:rPr>
          <w:sz w:val="22"/>
          <w:szCs w:val="22"/>
        </w:rPr>
        <w:t xml:space="preserve"> </w:t>
      </w:r>
      <w:r w:rsidR="006A7648">
        <w:rPr>
          <w:b/>
          <w:sz w:val="22"/>
          <w:szCs w:val="22"/>
        </w:rPr>
        <w:t>5</w:t>
      </w:r>
      <w:r w:rsidRPr="00956FC5">
        <w:rPr>
          <w:b/>
          <w:sz w:val="22"/>
          <w:szCs w:val="22"/>
        </w:rPr>
        <w:t>0 pts.</w:t>
      </w:r>
    </w:p>
    <w:p w:rsidR="009227C4" w:rsidRPr="00956FC5" w:rsidRDefault="009227C4" w:rsidP="009227C4">
      <w:pPr>
        <w:rPr>
          <w:sz w:val="22"/>
          <w:szCs w:val="22"/>
        </w:rPr>
      </w:pPr>
      <w:r w:rsidRPr="00956FC5">
        <w:rPr>
          <w:sz w:val="22"/>
          <w:szCs w:val="22"/>
        </w:rPr>
        <w:t xml:space="preserve">intro.  </w:t>
      </w:r>
      <w:r w:rsidR="006A7648">
        <w:rPr>
          <w:b/>
          <w:sz w:val="22"/>
          <w:szCs w:val="22"/>
        </w:rPr>
        <w:t>10</w:t>
      </w:r>
      <w:r w:rsidRPr="00956FC5">
        <w:rPr>
          <w:b/>
          <w:sz w:val="22"/>
          <w:szCs w:val="22"/>
        </w:rPr>
        <w:t xml:space="preserve"> pts.</w:t>
      </w:r>
    </w:p>
    <w:p w:rsidR="009227C4" w:rsidRPr="00956FC5" w:rsidRDefault="009227C4" w:rsidP="009227C4">
      <w:pPr>
        <w:rPr>
          <w:sz w:val="22"/>
          <w:szCs w:val="22"/>
        </w:rPr>
      </w:pPr>
      <w:r w:rsidRPr="00956FC5">
        <w:rPr>
          <w:sz w:val="22"/>
          <w:szCs w:val="22"/>
        </w:rPr>
        <w:t xml:space="preserve">body paragraph 1  </w:t>
      </w:r>
      <w:r w:rsidRPr="00956FC5">
        <w:rPr>
          <w:b/>
          <w:sz w:val="22"/>
          <w:szCs w:val="22"/>
        </w:rPr>
        <w:t>4 pts.</w:t>
      </w:r>
    </w:p>
    <w:p w:rsidR="009227C4" w:rsidRPr="00956FC5" w:rsidRDefault="009227C4" w:rsidP="009227C4">
      <w:pPr>
        <w:rPr>
          <w:sz w:val="22"/>
          <w:szCs w:val="22"/>
        </w:rPr>
      </w:pPr>
      <w:r w:rsidRPr="00956FC5">
        <w:rPr>
          <w:sz w:val="22"/>
          <w:szCs w:val="22"/>
        </w:rPr>
        <w:tab/>
        <w:t xml:space="preserve">support      </w:t>
      </w:r>
      <w:r w:rsidRPr="00956FC5">
        <w:rPr>
          <w:b/>
          <w:sz w:val="22"/>
          <w:szCs w:val="22"/>
        </w:rPr>
        <w:t>6 pts.</w:t>
      </w:r>
    </w:p>
    <w:p w:rsidR="009227C4" w:rsidRPr="00956FC5" w:rsidRDefault="009227C4" w:rsidP="009227C4">
      <w:pPr>
        <w:rPr>
          <w:sz w:val="22"/>
          <w:szCs w:val="22"/>
        </w:rPr>
      </w:pPr>
      <w:r w:rsidRPr="00956FC5">
        <w:rPr>
          <w:sz w:val="22"/>
          <w:szCs w:val="22"/>
        </w:rPr>
        <w:t xml:space="preserve">body paragraph 2  </w:t>
      </w:r>
      <w:r w:rsidRPr="00956FC5">
        <w:rPr>
          <w:b/>
          <w:sz w:val="22"/>
          <w:szCs w:val="22"/>
        </w:rPr>
        <w:t>4 pts.</w:t>
      </w:r>
    </w:p>
    <w:p w:rsidR="009227C4" w:rsidRPr="00956FC5" w:rsidRDefault="009227C4" w:rsidP="009227C4">
      <w:pPr>
        <w:rPr>
          <w:sz w:val="22"/>
          <w:szCs w:val="22"/>
        </w:rPr>
      </w:pPr>
      <w:r w:rsidRPr="00956FC5">
        <w:rPr>
          <w:sz w:val="22"/>
          <w:szCs w:val="22"/>
        </w:rPr>
        <w:tab/>
        <w:t xml:space="preserve">support      </w:t>
      </w:r>
      <w:r w:rsidRPr="00956FC5">
        <w:rPr>
          <w:b/>
          <w:sz w:val="22"/>
          <w:szCs w:val="22"/>
        </w:rPr>
        <w:t>6 pts.</w:t>
      </w:r>
    </w:p>
    <w:p w:rsidR="009227C4" w:rsidRPr="00956FC5" w:rsidRDefault="009227C4" w:rsidP="009227C4">
      <w:pPr>
        <w:rPr>
          <w:sz w:val="22"/>
          <w:szCs w:val="22"/>
        </w:rPr>
      </w:pPr>
      <w:r w:rsidRPr="00956FC5">
        <w:rPr>
          <w:sz w:val="22"/>
          <w:szCs w:val="22"/>
        </w:rPr>
        <w:t xml:space="preserve">body paragraph 3  </w:t>
      </w:r>
      <w:r w:rsidRPr="00956FC5">
        <w:rPr>
          <w:b/>
          <w:sz w:val="22"/>
          <w:szCs w:val="22"/>
        </w:rPr>
        <w:t>4 pts.</w:t>
      </w:r>
    </w:p>
    <w:p w:rsidR="009227C4" w:rsidRPr="00956FC5" w:rsidRDefault="009227C4" w:rsidP="009227C4">
      <w:pPr>
        <w:rPr>
          <w:sz w:val="22"/>
          <w:szCs w:val="22"/>
        </w:rPr>
      </w:pPr>
      <w:r w:rsidRPr="00956FC5">
        <w:rPr>
          <w:sz w:val="22"/>
          <w:szCs w:val="22"/>
        </w:rPr>
        <w:tab/>
        <w:t xml:space="preserve">support      </w:t>
      </w:r>
      <w:r w:rsidRPr="00956FC5">
        <w:rPr>
          <w:b/>
          <w:sz w:val="22"/>
          <w:szCs w:val="22"/>
        </w:rPr>
        <w:t>6 pts.</w:t>
      </w:r>
    </w:p>
    <w:p w:rsidR="009227C4" w:rsidRPr="000D60B6" w:rsidRDefault="009227C4" w:rsidP="009227C4">
      <w:r w:rsidRPr="00956FC5">
        <w:rPr>
          <w:sz w:val="22"/>
          <w:szCs w:val="22"/>
        </w:rPr>
        <w:t xml:space="preserve">conclusion  </w:t>
      </w:r>
      <w:r w:rsidR="004E226F">
        <w:rPr>
          <w:sz w:val="22"/>
          <w:szCs w:val="22"/>
        </w:rPr>
        <w:tab/>
        <w:t xml:space="preserve">     </w:t>
      </w:r>
      <w:r w:rsidR="006A7648">
        <w:rPr>
          <w:b/>
          <w:sz w:val="22"/>
          <w:szCs w:val="22"/>
        </w:rPr>
        <w:t>10</w:t>
      </w:r>
      <w:r w:rsidRPr="00956FC5">
        <w:rPr>
          <w:b/>
          <w:sz w:val="22"/>
          <w:szCs w:val="22"/>
        </w:rPr>
        <w:t xml:space="preserve"> pts.</w:t>
      </w:r>
    </w:p>
    <w:sectPr w:rsidR="009227C4" w:rsidRPr="000D60B6" w:rsidSect="009E1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B6"/>
    <w:rsid w:val="00007147"/>
    <w:rsid w:val="000109CF"/>
    <w:rsid w:val="000222E6"/>
    <w:rsid w:val="00027371"/>
    <w:rsid w:val="0003190C"/>
    <w:rsid w:val="000324F2"/>
    <w:rsid w:val="00034DE1"/>
    <w:rsid w:val="000350BE"/>
    <w:rsid w:val="00036BB6"/>
    <w:rsid w:val="00036E33"/>
    <w:rsid w:val="00036F6D"/>
    <w:rsid w:val="00037962"/>
    <w:rsid w:val="00037D63"/>
    <w:rsid w:val="00040BC4"/>
    <w:rsid w:val="0005411C"/>
    <w:rsid w:val="000541B1"/>
    <w:rsid w:val="0005534A"/>
    <w:rsid w:val="00055C8B"/>
    <w:rsid w:val="0007347B"/>
    <w:rsid w:val="00074272"/>
    <w:rsid w:val="00081641"/>
    <w:rsid w:val="00081F8C"/>
    <w:rsid w:val="0008531B"/>
    <w:rsid w:val="000872FC"/>
    <w:rsid w:val="0009107F"/>
    <w:rsid w:val="000922E2"/>
    <w:rsid w:val="000A1714"/>
    <w:rsid w:val="000A1E53"/>
    <w:rsid w:val="000B0228"/>
    <w:rsid w:val="000B12B2"/>
    <w:rsid w:val="000B51FB"/>
    <w:rsid w:val="000C3636"/>
    <w:rsid w:val="000C3669"/>
    <w:rsid w:val="000C522D"/>
    <w:rsid w:val="000C5A03"/>
    <w:rsid w:val="000C6904"/>
    <w:rsid w:val="000C6EA1"/>
    <w:rsid w:val="000C7A7C"/>
    <w:rsid w:val="000D30CF"/>
    <w:rsid w:val="000D4390"/>
    <w:rsid w:val="000D60B6"/>
    <w:rsid w:val="000D7AB1"/>
    <w:rsid w:val="000E39CF"/>
    <w:rsid w:val="000E789D"/>
    <w:rsid w:val="000F1829"/>
    <w:rsid w:val="000F2279"/>
    <w:rsid w:val="000F2A1C"/>
    <w:rsid w:val="000F373C"/>
    <w:rsid w:val="000F74BB"/>
    <w:rsid w:val="000F74F0"/>
    <w:rsid w:val="001012D0"/>
    <w:rsid w:val="00102DD5"/>
    <w:rsid w:val="00105580"/>
    <w:rsid w:val="0010601D"/>
    <w:rsid w:val="00107F74"/>
    <w:rsid w:val="0011131D"/>
    <w:rsid w:val="00111ABF"/>
    <w:rsid w:val="00113DDB"/>
    <w:rsid w:val="00121385"/>
    <w:rsid w:val="001231EE"/>
    <w:rsid w:val="00123BB1"/>
    <w:rsid w:val="001275A4"/>
    <w:rsid w:val="00130127"/>
    <w:rsid w:val="00133B04"/>
    <w:rsid w:val="0013495E"/>
    <w:rsid w:val="00151193"/>
    <w:rsid w:val="00151B00"/>
    <w:rsid w:val="00153A22"/>
    <w:rsid w:val="001560BD"/>
    <w:rsid w:val="0016301B"/>
    <w:rsid w:val="00165062"/>
    <w:rsid w:val="00167227"/>
    <w:rsid w:val="001751F8"/>
    <w:rsid w:val="00176570"/>
    <w:rsid w:val="00177AC0"/>
    <w:rsid w:val="00177D7F"/>
    <w:rsid w:val="00177E33"/>
    <w:rsid w:val="00181079"/>
    <w:rsid w:val="00187E81"/>
    <w:rsid w:val="0019220A"/>
    <w:rsid w:val="00194D78"/>
    <w:rsid w:val="001950F3"/>
    <w:rsid w:val="0019528A"/>
    <w:rsid w:val="00195323"/>
    <w:rsid w:val="001969AC"/>
    <w:rsid w:val="001A4A59"/>
    <w:rsid w:val="001B15D3"/>
    <w:rsid w:val="001B1F0E"/>
    <w:rsid w:val="001B283F"/>
    <w:rsid w:val="001B5AE9"/>
    <w:rsid w:val="001B7DD5"/>
    <w:rsid w:val="001C20B9"/>
    <w:rsid w:val="001C5D88"/>
    <w:rsid w:val="001C7AC4"/>
    <w:rsid w:val="001D2E20"/>
    <w:rsid w:val="001D2F7D"/>
    <w:rsid w:val="001D4AB6"/>
    <w:rsid w:val="001E0FF9"/>
    <w:rsid w:val="001F2042"/>
    <w:rsid w:val="001F4050"/>
    <w:rsid w:val="001F4CE9"/>
    <w:rsid w:val="001F6157"/>
    <w:rsid w:val="001F7C78"/>
    <w:rsid w:val="00200B10"/>
    <w:rsid w:val="002038F7"/>
    <w:rsid w:val="00205243"/>
    <w:rsid w:val="00211685"/>
    <w:rsid w:val="00211C9F"/>
    <w:rsid w:val="00213629"/>
    <w:rsid w:val="00215F48"/>
    <w:rsid w:val="00225C4A"/>
    <w:rsid w:val="00231E9D"/>
    <w:rsid w:val="00232560"/>
    <w:rsid w:val="0023605B"/>
    <w:rsid w:val="00237180"/>
    <w:rsid w:val="0023743E"/>
    <w:rsid w:val="00242143"/>
    <w:rsid w:val="00251112"/>
    <w:rsid w:val="00251C63"/>
    <w:rsid w:val="00253125"/>
    <w:rsid w:val="002531FE"/>
    <w:rsid w:val="002539D9"/>
    <w:rsid w:val="00254414"/>
    <w:rsid w:val="00255A8C"/>
    <w:rsid w:val="0026600A"/>
    <w:rsid w:val="002726CE"/>
    <w:rsid w:val="002773CA"/>
    <w:rsid w:val="00283455"/>
    <w:rsid w:val="00283953"/>
    <w:rsid w:val="00287143"/>
    <w:rsid w:val="00290CC4"/>
    <w:rsid w:val="00291B37"/>
    <w:rsid w:val="00291F10"/>
    <w:rsid w:val="002939AB"/>
    <w:rsid w:val="00297D14"/>
    <w:rsid w:val="002A030C"/>
    <w:rsid w:val="002A3323"/>
    <w:rsid w:val="002A44C4"/>
    <w:rsid w:val="002A4BF6"/>
    <w:rsid w:val="002B2C2B"/>
    <w:rsid w:val="002C5EF8"/>
    <w:rsid w:val="002D00EF"/>
    <w:rsid w:val="002D0442"/>
    <w:rsid w:val="002D5708"/>
    <w:rsid w:val="002E0371"/>
    <w:rsid w:val="002E12A8"/>
    <w:rsid w:val="002E14AE"/>
    <w:rsid w:val="002E3DD4"/>
    <w:rsid w:val="002E411C"/>
    <w:rsid w:val="002E4E55"/>
    <w:rsid w:val="002E6461"/>
    <w:rsid w:val="002F1EC5"/>
    <w:rsid w:val="002F48E4"/>
    <w:rsid w:val="00300C7B"/>
    <w:rsid w:val="00302206"/>
    <w:rsid w:val="003026F1"/>
    <w:rsid w:val="00312404"/>
    <w:rsid w:val="00312B32"/>
    <w:rsid w:val="003237DA"/>
    <w:rsid w:val="00324894"/>
    <w:rsid w:val="00324D92"/>
    <w:rsid w:val="00325788"/>
    <w:rsid w:val="003265B0"/>
    <w:rsid w:val="00332D97"/>
    <w:rsid w:val="00334CAE"/>
    <w:rsid w:val="00336531"/>
    <w:rsid w:val="00336D4C"/>
    <w:rsid w:val="0034159E"/>
    <w:rsid w:val="0034331D"/>
    <w:rsid w:val="00343941"/>
    <w:rsid w:val="0034444A"/>
    <w:rsid w:val="00347517"/>
    <w:rsid w:val="00352787"/>
    <w:rsid w:val="0036151C"/>
    <w:rsid w:val="00364509"/>
    <w:rsid w:val="00370A7D"/>
    <w:rsid w:val="00373963"/>
    <w:rsid w:val="00376204"/>
    <w:rsid w:val="003768B3"/>
    <w:rsid w:val="003803E8"/>
    <w:rsid w:val="003829BF"/>
    <w:rsid w:val="0038448F"/>
    <w:rsid w:val="0039695B"/>
    <w:rsid w:val="003A008F"/>
    <w:rsid w:val="003A0B62"/>
    <w:rsid w:val="003A6992"/>
    <w:rsid w:val="003D2579"/>
    <w:rsid w:val="003D28E6"/>
    <w:rsid w:val="003D2C04"/>
    <w:rsid w:val="003D7A49"/>
    <w:rsid w:val="003E2C20"/>
    <w:rsid w:val="003E7853"/>
    <w:rsid w:val="003E7C5D"/>
    <w:rsid w:val="003F0270"/>
    <w:rsid w:val="003F1FBF"/>
    <w:rsid w:val="003F594E"/>
    <w:rsid w:val="003F6BE5"/>
    <w:rsid w:val="00405C75"/>
    <w:rsid w:val="00410F7C"/>
    <w:rsid w:val="00411885"/>
    <w:rsid w:val="004125DE"/>
    <w:rsid w:val="004138E7"/>
    <w:rsid w:val="00415D86"/>
    <w:rsid w:val="00416989"/>
    <w:rsid w:val="00416AD8"/>
    <w:rsid w:val="00425CFF"/>
    <w:rsid w:val="00430328"/>
    <w:rsid w:val="004341F6"/>
    <w:rsid w:val="00434C55"/>
    <w:rsid w:val="00440DF0"/>
    <w:rsid w:val="00445549"/>
    <w:rsid w:val="00452479"/>
    <w:rsid w:val="004555DE"/>
    <w:rsid w:val="00460279"/>
    <w:rsid w:val="00467C33"/>
    <w:rsid w:val="0047268F"/>
    <w:rsid w:val="004745E5"/>
    <w:rsid w:val="004750D0"/>
    <w:rsid w:val="004826C2"/>
    <w:rsid w:val="00482F75"/>
    <w:rsid w:val="004842A6"/>
    <w:rsid w:val="00485915"/>
    <w:rsid w:val="00485E09"/>
    <w:rsid w:val="00487488"/>
    <w:rsid w:val="004A14E6"/>
    <w:rsid w:val="004A7976"/>
    <w:rsid w:val="004B09C7"/>
    <w:rsid w:val="004B0F01"/>
    <w:rsid w:val="004B3B3E"/>
    <w:rsid w:val="004B6015"/>
    <w:rsid w:val="004B7874"/>
    <w:rsid w:val="004C11F3"/>
    <w:rsid w:val="004C4233"/>
    <w:rsid w:val="004C63FA"/>
    <w:rsid w:val="004C6E19"/>
    <w:rsid w:val="004D3E9C"/>
    <w:rsid w:val="004E066D"/>
    <w:rsid w:val="004E226F"/>
    <w:rsid w:val="004E3984"/>
    <w:rsid w:val="004E5342"/>
    <w:rsid w:val="004E690E"/>
    <w:rsid w:val="004F20C6"/>
    <w:rsid w:val="004F42CA"/>
    <w:rsid w:val="004F63A3"/>
    <w:rsid w:val="004F6441"/>
    <w:rsid w:val="00500B09"/>
    <w:rsid w:val="0050239E"/>
    <w:rsid w:val="0050764A"/>
    <w:rsid w:val="005100ED"/>
    <w:rsid w:val="00511590"/>
    <w:rsid w:val="005126CD"/>
    <w:rsid w:val="00514738"/>
    <w:rsid w:val="0052424B"/>
    <w:rsid w:val="00525248"/>
    <w:rsid w:val="00531051"/>
    <w:rsid w:val="0053147E"/>
    <w:rsid w:val="005332C2"/>
    <w:rsid w:val="00535854"/>
    <w:rsid w:val="00536C6F"/>
    <w:rsid w:val="00551E12"/>
    <w:rsid w:val="005570F4"/>
    <w:rsid w:val="00562824"/>
    <w:rsid w:val="00564E4B"/>
    <w:rsid w:val="00565606"/>
    <w:rsid w:val="00565C9A"/>
    <w:rsid w:val="00566AF8"/>
    <w:rsid w:val="00573A11"/>
    <w:rsid w:val="0058140D"/>
    <w:rsid w:val="00582583"/>
    <w:rsid w:val="00582C3D"/>
    <w:rsid w:val="00585DE9"/>
    <w:rsid w:val="00585F18"/>
    <w:rsid w:val="00591E81"/>
    <w:rsid w:val="0059378D"/>
    <w:rsid w:val="00593C21"/>
    <w:rsid w:val="005953BD"/>
    <w:rsid w:val="005A382A"/>
    <w:rsid w:val="005A4CBA"/>
    <w:rsid w:val="005B06EB"/>
    <w:rsid w:val="005B7BB8"/>
    <w:rsid w:val="005C3E2C"/>
    <w:rsid w:val="005C56A7"/>
    <w:rsid w:val="005C6BD8"/>
    <w:rsid w:val="005C6DAF"/>
    <w:rsid w:val="005C7518"/>
    <w:rsid w:val="005D2662"/>
    <w:rsid w:val="005E0936"/>
    <w:rsid w:val="005E3023"/>
    <w:rsid w:val="005E5F8E"/>
    <w:rsid w:val="005F18C9"/>
    <w:rsid w:val="005F2041"/>
    <w:rsid w:val="005F763A"/>
    <w:rsid w:val="00603F70"/>
    <w:rsid w:val="00604379"/>
    <w:rsid w:val="00606801"/>
    <w:rsid w:val="006108FD"/>
    <w:rsid w:val="00611A02"/>
    <w:rsid w:val="00621FD4"/>
    <w:rsid w:val="00626971"/>
    <w:rsid w:val="0063012D"/>
    <w:rsid w:val="00643923"/>
    <w:rsid w:val="00652BD0"/>
    <w:rsid w:val="00652E1B"/>
    <w:rsid w:val="00660F11"/>
    <w:rsid w:val="006636C6"/>
    <w:rsid w:val="006667D1"/>
    <w:rsid w:val="00670820"/>
    <w:rsid w:val="0067524F"/>
    <w:rsid w:val="0068291D"/>
    <w:rsid w:val="006840CC"/>
    <w:rsid w:val="00686C3D"/>
    <w:rsid w:val="00693480"/>
    <w:rsid w:val="006976BB"/>
    <w:rsid w:val="006A2E4E"/>
    <w:rsid w:val="006A3096"/>
    <w:rsid w:val="006A4189"/>
    <w:rsid w:val="006A456B"/>
    <w:rsid w:val="006A5737"/>
    <w:rsid w:val="006A7648"/>
    <w:rsid w:val="006B3C36"/>
    <w:rsid w:val="006B457D"/>
    <w:rsid w:val="006C2184"/>
    <w:rsid w:val="006C3449"/>
    <w:rsid w:val="006C4F6E"/>
    <w:rsid w:val="006C6659"/>
    <w:rsid w:val="006C7C1B"/>
    <w:rsid w:val="006D5AF8"/>
    <w:rsid w:val="006D5E30"/>
    <w:rsid w:val="006D64CB"/>
    <w:rsid w:val="006E479F"/>
    <w:rsid w:val="006F14EB"/>
    <w:rsid w:val="006F2246"/>
    <w:rsid w:val="006F3A1D"/>
    <w:rsid w:val="00701D1F"/>
    <w:rsid w:val="00711AC7"/>
    <w:rsid w:val="007203D4"/>
    <w:rsid w:val="00720F0F"/>
    <w:rsid w:val="00724ED0"/>
    <w:rsid w:val="00727570"/>
    <w:rsid w:val="00731B8A"/>
    <w:rsid w:val="00732AE9"/>
    <w:rsid w:val="0073667C"/>
    <w:rsid w:val="00742672"/>
    <w:rsid w:val="007430C9"/>
    <w:rsid w:val="007473FA"/>
    <w:rsid w:val="007475EB"/>
    <w:rsid w:val="00750FB4"/>
    <w:rsid w:val="007571A5"/>
    <w:rsid w:val="00760613"/>
    <w:rsid w:val="00763737"/>
    <w:rsid w:val="00764028"/>
    <w:rsid w:val="00764218"/>
    <w:rsid w:val="00765DB8"/>
    <w:rsid w:val="00772563"/>
    <w:rsid w:val="007729DD"/>
    <w:rsid w:val="00774A49"/>
    <w:rsid w:val="00775B67"/>
    <w:rsid w:val="00776CE9"/>
    <w:rsid w:val="00785485"/>
    <w:rsid w:val="007869EC"/>
    <w:rsid w:val="00791794"/>
    <w:rsid w:val="00797AA6"/>
    <w:rsid w:val="007A5E34"/>
    <w:rsid w:val="007A633D"/>
    <w:rsid w:val="007A7EDA"/>
    <w:rsid w:val="007B22F0"/>
    <w:rsid w:val="007B4994"/>
    <w:rsid w:val="007B557B"/>
    <w:rsid w:val="007B57CA"/>
    <w:rsid w:val="007C4154"/>
    <w:rsid w:val="007D1241"/>
    <w:rsid w:val="007D5DD6"/>
    <w:rsid w:val="007D7DFD"/>
    <w:rsid w:val="007E0E0F"/>
    <w:rsid w:val="007E31F6"/>
    <w:rsid w:val="007E3621"/>
    <w:rsid w:val="007E3C08"/>
    <w:rsid w:val="007E6435"/>
    <w:rsid w:val="007E7C1E"/>
    <w:rsid w:val="007F052F"/>
    <w:rsid w:val="007F10BE"/>
    <w:rsid w:val="007F3AAB"/>
    <w:rsid w:val="007F4E89"/>
    <w:rsid w:val="008001CE"/>
    <w:rsid w:val="0080487C"/>
    <w:rsid w:val="0081419A"/>
    <w:rsid w:val="00814211"/>
    <w:rsid w:val="0081632F"/>
    <w:rsid w:val="00820768"/>
    <w:rsid w:val="00820C58"/>
    <w:rsid w:val="00822486"/>
    <w:rsid w:val="0082353A"/>
    <w:rsid w:val="00824EF4"/>
    <w:rsid w:val="008262D1"/>
    <w:rsid w:val="008273DC"/>
    <w:rsid w:val="00836455"/>
    <w:rsid w:val="00837D03"/>
    <w:rsid w:val="008408EB"/>
    <w:rsid w:val="00842A77"/>
    <w:rsid w:val="008475B1"/>
    <w:rsid w:val="0085004C"/>
    <w:rsid w:val="00851370"/>
    <w:rsid w:val="008513E7"/>
    <w:rsid w:val="00851BDF"/>
    <w:rsid w:val="008533ED"/>
    <w:rsid w:val="00854C9B"/>
    <w:rsid w:val="008556E4"/>
    <w:rsid w:val="00855D89"/>
    <w:rsid w:val="00861037"/>
    <w:rsid w:val="00864F43"/>
    <w:rsid w:val="00865C16"/>
    <w:rsid w:val="00873337"/>
    <w:rsid w:val="00873531"/>
    <w:rsid w:val="00883F0E"/>
    <w:rsid w:val="00885D5C"/>
    <w:rsid w:val="008877DA"/>
    <w:rsid w:val="00887F77"/>
    <w:rsid w:val="008910BA"/>
    <w:rsid w:val="0089123F"/>
    <w:rsid w:val="00896EB7"/>
    <w:rsid w:val="008B4B6F"/>
    <w:rsid w:val="008B73DA"/>
    <w:rsid w:val="008B7ECF"/>
    <w:rsid w:val="008C7919"/>
    <w:rsid w:val="008D0DE0"/>
    <w:rsid w:val="008D396D"/>
    <w:rsid w:val="008D421E"/>
    <w:rsid w:val="008D46AE"/>
    <w:rsid w:val="008D763F"/>
    <w:rsid w:val="008E02EC"/>
    <w:rsid w:val="008E2580"/>
    <w:rsid w:val="008E426E"/>
    <w:rsid w:val="008E5113"/>
    <w:rsid w:val="008E639F"/>
    <w:rsid w:val="009024B6"/>
    <w:rsid w:val="00907533"/>
    <w:rsid w:val="00910601"/>
    <w:rsid w:val="0092115B"/>
    <w:rsid w:val="009227C4"/>
    <w:rsid w:val="00923E4E"/>
    <w:rsid w:val="00924812"/>
    <w:rsid w:val="00924D7D"/>
    <w:rsid w:val="00930075"/>
    <w:rsid w:val="00936224"/>
    <w:rsid w:val="00942409"/>
    <w:rsid w:val="009465C9"/>
    <w:rsid w:val="0094682C"/>
    <w:rsid w:val="00950CE5"/>
    <w:rsid w:val="00951066"/>
    <w:rsid w:val="009568B0"/>
    <w:rsid w:val="00957E15"/>
    <w:rsid w:val="00960631"/>
    <w:rsid w:val="00965C5F"/>
    <w:rsid w:val="00966176"/>
    <w:rsid w:val="0097394F"/>
    <w:rsid w:val="009739DF"/>
    <w:rsid w:val="00985C6C"/>
    <w:rsid w:val="00994743"/>
    <w:rsid w:val="009A0AFA"/>
    <w:rsid w:val="009A78A0"/>
    <w:rsid w:val="009C2C28"/>
    <w:rsid w:val="009D1D89"/>
    <w:rsid w:val="009E120B"/>
    <w:rsid w:val="009E1213"/>
    <w:rsid w:val="009E5F14"/>
    <w:rsid w:val="009F5A90"/>
    <w:rsid w:val="00A06A14"/>
    <w:rsid w:val="00A315CB"/>
    <w:rsid w:val="00A400C5"/>
    <w:rsid w:val="00A40152"/>
    <w:rsid w:val="00A4096F"/>
    <w:rsid w:val="00A54AB7"/>
    <w:rsid w:val="00A55CA4"/>
    <w:rsid w:val="00A61440"/>
    <w:rsid w:val="00A61EEC"/>
    <w:rsid w:val="00A63509"/>
    <w:rsid w:val="00A6415F"/>
    <w:rsid w:val="00A67E99"/>
    <w:rsid w:val="00A70006"/>
    <w:rsid w:val="00A71F7F"/>
    <w:rsid w:val="00A73040"/>
    <w:rsid w:val="00A77E45"/>
    <w:rsid w:val="00A9095B"/>
    <w:rsid w:val="00A90F9D"/>
    <w:rsid w:val="00A93779"/>
    <w:rsid w:val="00A947F7"/>
    <w:rsid w:val="00A95BB4"/>
    <w:rsid w:val="00A978A8"/>
    <w:rsid w:val="00AA29FF"/>
    <w:rsid w:val="00AA393E"/>
    <w:rsid w:val="00AA7A27"/>
    <w:rsid w:val="00AB0850"/>
    <w:rsid w:val="00AB2718"/>
    <w:rsid w:val="00AB43FA"/>
    <w:rsid w:val="00AC1AF9"/>
    <w:rsid w:val="00AC3AD5"/>
    <w:rsid w:val="00AC6062"/>
    <w:rsid w:val="00AC64AE"/>
    <w:rsid w:val="00AD2082"/>
    <w:rsid w:val="00AD483A"/>
    <w:rsid w:val="00AE1775"/>
    <w:rsid w:val="00AE3CBB"/>
    <w:rsid w:val="00AF11F7"/>
    <w:rsid w:val="00AF516E"/>
    <w:rsid w:val="00AF6795"/>
    <w:rsid w:val="00AF7BDA"/>
    <w:rsid w:val="00B0399B"/>
    <w:rsid w:val="00B04C7D"/>
    <w:rsid w:val="00B11F30"/>
    <w:rsid w:val="00B12443"/>
    <w:rsid w:val="00B12491"/>
    <w:rsid w:val="00B12680"/>
    <w:rsid w:val="00B14165"/>
    <w:rsid w:val="00B15C57"/>
    <w:rsid w:val="00B20D24"/>
    <w:rsid w:val="00B2175C"/>
    <w:rsid w:val="00B231C4"/>
    <w:rsid w:val="00B23301"/>
    <w:rsid w:val="00B23817"/>
    <w:rsid w:val="00B24A23"/>
    <w:rsid w:val="00B31C8E"/>
    <w:rsid w:val="00B31DC2"/>
    <w:rsid w:val="00B32765"/>
    <w:rsid w:val="00B357AB"/>
    <w:rsid w:val="00B35AF8"/>
    <w:rsid w:val="00B36905"/>
    <w:rsid w:val="00B36B58"/>
    <w:rsid w:val="00B40D87"/>
    <w:rsid w:val="00B40DCF"/>
    <w:rsid w:val="00B445C0"/>
    <w:rsid w:val="00B524B0"/>
    <w:rsid w:val="00B52EDB"/>
    <w:rsid w:val="00B530CB"/>
    <w:rsid w:val="00B6072F"/>
    <w:rsid w:val="00B6212F"/>
    <w:rsid w:val="00B64AE9"/>
    <w:rsid w:val="00B66492"/>
    <w:rsid w:val="00B82EA9"/>
    <w:rsid w:val="00B836BB"/>
    <w:rsid w:val="00B90607"/>
    <w:rsid w:val="00B925F7"/>
    <w:rsid w:val="00BA2557"/>
    <w:rsid w:val="00BB115A"/>
    <w:rsid w:val="00BB2469"/>
    <w:rsid w:val="00BB39E2"/>
    <w:rsid w:val="00BB5184"/>
    <w:rsid w:val="00BB59A9"/>
    <w:rsid w:val="00BB5EDA"/>
    <w:rsid w:val="00BC3EFA"/>
    <w:rsid w:val="00BC3F66"/>
    <w:rsid w:val="00BC58C3"/>
    <w:rsid w:val="00BD2E48"/>
    <w:rsid w:val="00BD33A6"/>
    <w:rsid w:val="00BD3F1F"/>
    <w:rsid w:val="00BD4B80"/>
    <w:rsid w:val="00BD70D6"/>
    <w:rsid w:val="00BE6AB3"/>
    <w:rsid w:val="00BF1127"/>
    <w:rsid w:val="00BF37B7"/>
    <w:rsid w:val="00C0013E"/>
    <w:rsid w:val="00C01113"/>
    <w:rsid w:val="00C01CBB"/>
    <w:rsid w:val="00C02E59"/>
    <w:rsid w:val="00C0430C"/>
    <w:rsid w:val="00C10A2F"/>
    <w:rsid w:val="00C17682"/>
    <w:rsid w:val="00C214C3"/>
    <w:rsid w:val="00C23150"/>
    <w:rsid w:val="00C23DB9"/>
    <w:rsid w:val="00C247B7"/>
    <w:rsid w:val="00C25004"/>
    <w:rsid w:val="00C269CD"/>
    <w:rsid w:val="00C301A0"/>
    <w:rsid w:val="00C306D4"/>
    <w:rsid w:val="00C351EC"/>
    <w:rsid w:val="00C35A5B"/>
    <w:rsid w:val="00C35DC2"/>
    <w:rsid w:val="00C35FFC"/>
    <w:rsid w:val="00C36904"/>
    <w:rsid w:val="00C41402"/>
    <w:rsid w:val="00C44CCE"/>
    <w:rsid w:val="00C44ED3"/>
    <w:rsid w:val="00C468AE"/>
    <w:rsid w:val="00C47BF6"/>
    <w:rsid w:val="00C51250"/>
    <w:rsid w:val="00C56A03"/>
    <w:rsid w:val="00C63954"/>
    <w:rsid w:val="00C64497"/>
    <w:rsid w:val="00C6702F"/>
    <w:rsid w:val="00C738AB"/>
    <w:rsid w:val="00C752CF"/>
    <w:rsid w:val="00C84009"/>
    <w:rsid w:val="00C84EBF"/>
    <w:rsid w:val="00C84F0D"/>
    <w:rsid w:val="00C9165A"/>
    <w:rsid w:val="00C9211B"/>
    <w:rsid w:val="00C92584"/>
    <w:rsid w:val="00C93B7E"/>
    <w:rsid w:val="00C9505D"/>
    <w:rsid w:val="00CA0CC4"/>
    <w:rsid w:val="00CB7727"/>
    <w:rsid w:val="00CB7E5A"/>
    <w:rsid w:val="00CC2F88"/>
    <w:rsid w:val="00CC4144"/>
    <w:rsid w:val="00CD0E28"/>
    <w:rsid w:val="00CD2B29"/>
    <w:rsid w:val="00CD3B55"/>
    <w:rsid w:val="00CE3EA7"/>
    <w:rsid w:val="00CE486D"/>
    <w:rsid w:val="00CE54D3"/>
    <w:rsid w:val="00CE5C43"/>
    <w:rsid w:val="00CF4B99"/>
    <w:rsid w:val="00CF7010"/>
    <w:rsid w:val="00CF7C65"/>
    <w:rsid w:val="00D01E42"/>
    <w:rsid w:val="00D05341"/>
    <w:rsid w:val="00D14C00"/>
    <w:rsid w:val="00D15302"/>
    <w:rsid w:val="00D158A3"/>
    <w:rsid w:val="00D217DA"/>
    <w:rsid w:val="00D24C78"/>
    <w:rsid w:val="00D27743"/>
    <w:rsid w:val="00D32090"/>
    <w:rsid w:val="00D32327"/>
    <w:rsid w:val="00D37556"/>
    <w:rsid w:val="00D40064"/>
    <w:rsid w:val="00D401C1"/>
    <w:rsid w:val="00D43A20"/>
    <w:rsid w:val="00D44971"/>
    <w:rsid w:val="00D51011"/>
    <w:rsid w:val="00D523B8"/>
    <w:rsid w:val="00D5611D"/>
    <w:rsid w:val="00D6391E"/>
    <w:rsid w:val="00D65F6E"/>
    <w:rsid w:val="00D67D93"/>
    <w:rsid w:val="00D67F14"/>
    <w:rsid w:val="00D740C4"/>
    <w:rsid w:val="00D844EA"/>
    <w:rsid w:val="00D86AA8"/>
    <w:rsid w:val="00D8795E"/>
    <w:rsid w:val="00D90FD4"/>
    <w:rsid w:val="00D921EF"/>
    <w:rsid w:val="00D92CB6"/>
    <w:rsid w:val="00D94A90"/>
    <w:rsid w:val="00D952E9"/>
    <w:rsid w:val="00D972F3"/>
    <w:rsid w:val="00DA0730"/>
    <w:rsid w:val="00DA1BC7"/>
    <w:rsid w:val="00DA1F70"/>
    <w:rsid w:val="00DB10AE"/>
    <w:rsid w:val="00DB3DF0"/>
    <w:rsid w:val="00DB6141"/>
    <w:rsid w:val="00DB6A06"/>
    <w:rsid w:val="00DC1906"/>
    <w:rsid w:val="00DC36FB"/>
    <w:rsid w:val="00DC3AAB"/>
    <w:rsid w:val="00DC6A88"/>
    <w:rsid w:val="00DC7865"/>
    <w:rsid w:val="00DD0072"/>
    <w:rsid w:val="00DD0BF9"/>
    <w:rsid w:val="00DD2288"/>
    <w:rsid w:val="00DD281E"/>
    <w:rsid w:val="00DD3B41"/>
    <w:rsid w:val="00DD3DB0"/>
    <w:rsid w:val="00DD4D5A"/>
    <w:rsid w:val="00DD6734"/>
    <w:rsid w:val="00DE18C3"/>
    <w:rsid w:val="00DE2724"/>
    <w:rsid w:val="00DF12BD"/>
    <w:rsid w:val="00DF6BDF"/>
    <w:rsid w:val="00E06D5D"/>
    <w:rsid w:val="00E10C60"/>
    <w:rsid w:val="00E141E0"/>
    <w:rsid w:val="00E15833"/>
    <w:rsid w:val="00E177BD"/>
    <w:rsid w:val="00E209D8"/>
    <w:rsid w:val="00E2272E"/>
    <w:rsid w:val="00E32AB9"/>
    <w:rsid w:val="00E333D9"/>
    <w:rsid w:val="00E41998"/>
    <w:rsid w:val="00E431B9"/>
    <w:rsid w:val="00E4334F"/>
    <w:rsid w:val="00E45FDE"/>
    <w:rsid w:val="00E46722"/>
    <w:rsid w:val="00E47A59"/>
    <w:rsid w:val="00E5426E"/>
    <w:rsid w:val="00E55431"/>
    <w:rsid w:val="00E7414C"/>
    <w:rsid w:val="00E75C7A"/>
    <w:rsid w:val="00E9092D"/>
    <w:rsid w:val="00E90A95"/>
    <w:rsid w:val="00E927E4"/>
    <w:rsid w:val="00EA3EBF"/>
    <w:rsid w:val="00EA4425"/>
    <w:rsid w:val="00EA4B1F"/>
    <w:rsid w:val="00EA507F"/>
    <w:rsid w:val="00EA6E4D"/>
    <w:rsid w:val="00EB1ECE"/>
    <w:rsid w:val="00EB3AF6"/>
    <w:rsid w:val="00EC3A9E"/>
    <w:rsid w:val="00EC41F2"/>
    <w:rsid w:val="00EC44DB"/>
    <w:rsid w:val="00EC4E04"/>
    <w:rsid w:val="00EC5EA9"/>
    <w:rsid w:val="00EC6E8F"/>
    <w:rsid w:val="00EC72DB"/>
    <w:rsid w:val="00ED0ADE"/>
    <w:rsid w:val="00ED0D1A"/>
    <w:rsid w:val="00ED173F"/>
    <w:rsid w:val="00ED1C5C"/>
    <w:rsid w:val="00ED20B9"/>
    <w:rsid w:val="00ED2DB3"/>
    <w:rsid w:val="00ED3D6C"/>
    <w:rsid w:val="00ED7B2A"/>
    <w:rsid w:val="00ED7E03"/>
    <w:rsid w:val="00EE35FB"/>
    <w:rsid w:val="00EE3A54"/>
    <w:rsid w:val="00EE4DCC"/>
    <w:rsid w:val="00EE7F6E"/>
    <w:rsid w:val="00EF7461"/>
    <w:rsid w:val="00F14A2D"/>
    <w:rsid w:val="00F15B86"/>
    <w:rsid w:val="00F21467"/>
    <w:rsid w:val="00F22B60"/>
    <w:rsid w:val="00F25904"/>
    <w:rsid w:val="00F26550"/>
    <w:rsid w:val="00F2703B"/>
    <w:rsid w:val="00F460C6"/>
    <w:rsid w:val="00F46307"/>
    <w:rsid w:val="00F47EC4"/>
    <w:rsid w:val="00F520AF"/>
    <w:rsid w:val="00F52CFA"/>
    <w:rsid w:val="00F55C86"/>
    <w:rsid w:val="00F57078"/>
    <w:rsid w:val="00F57A46"/>
    <w:rsid w:val="00F609E9"/>
    <w:rsid w:val="00F62909"/>
    <w:rsid w:val="00F63C90"/>
    <w:rsid w:val="00F63E13"/>
    <w:rsid w:val="00F64957"/>
    <w:rsid w:val="00F65983"/>
    <w:rsid w:val="00F67D2B"/>
    <w:rsid w:val="00F71450"/>
    <w:rsid w:val="00F72389"/>
    <w:rsid w:val="00F72FEC"/>
    <w:rsid w:val="00F81D1B"/>
    <w:rsid w:val="00F916B6"/>
    <w:rsid w:val="00F91DB1"/>
    <w:rsid w:val="00F92F22"/>
    <w:rsid w:val="00F9468B"/>
    <w:rsid w:val="00F97281"/>
    <w:rsid w:val="00FA2E96"/>
    <w:rsid w:val="00FA6798"/>
    <w:rsid w:val="00FB0FC8"/>
    <w:rsid w:val="00FB27AB"/>
    <w:rsid w:val="00FB2EF1"/>
    <w:rsid w:val="00FC23F9"/>
    <w:rsid w:val="00FC2783"/>
    <w:rsid w:val="00FC6772"/>
    <w:rsid w:val="00FC6F1F"/>
    <w:rsid w:val="00FD05D9"/>
    <w:rsid w:val="00FD0B6A"/>
    <w:rsid w:val="00FD12DC"/>
    <w:rsid w:val="00FD5218"/>
    <w:rsid w:val="00FD5CB6"/>
    <w:rsid w:val="00FD79CB"/>
    <w:rsid w:val="00FE248C"/>
    <w:rsid w:val="00FE3124"/>
    <w:rsid w:val="00FE7054"/>
    <w:rsid w:val="00FF20EF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7756B0E"/>
  <w15:docId w15:val="{5BD7C047-E9BA-4B65-ABDD-300221AC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6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Summer Reading—Dialectical Journal</vt:lpstr>
    </vt:vector>
  </TitlesOfParts>
  <Company>Henrico County Public Schools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Summer Reading—Dialectical Journal</dc:title>
  <dc:creator>Authorized User</dc:creator>
  <cp:lastModifiedBy>Elizabeth M. Harper (emharper)</cp:lastModifiedBy>
  <cp:revision>4</cp:revision>
  <cp:lastPrinted>2009-09-07T13:33:00Z</cp:lastPrinted>
  <dcterms:created xsi:type="dcterms:W3CDTF">2019-05-29T12:06:00Z</dcterms:created>
  <dcterms:modified xsi:type="dcterms:W3CDTF">2019-05-29T13:20:00Z</dcterms:modified>
</cp:coreProperties>
</file>