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94" w:rsidRPr="009522AE" w:rsidRDefault="009522AE" w:rsidP="009522AE">
      <w:pPr>
        <w:jc w:val="center"/>
        <w:rPr>
          <w:b/>
          <w:sz w:val="24"/>
          <w:szCs w:val="24"/>
        </w:rPr>
      </w:pPr>
      <w:r w:rsidRPr="009522AE">
        <w:rPr>
          <w:b/>
          <w:sz w:val="24"/>
          <w:szCs w:val="24"/>
        </w:rPr>
        <w:t>DP Art—seniors</w:t>
      </w:r>
    </w:p>
    <w:p w:rsidR="009522AE" w:rsidRDefault="009522AE"/>
    <w:p w:rsidR="009522AE" w:rsidRDefault="009522AE">
      <w:hyperlink r:id="rId4" w:history="1">
        <w:r w:rsidRPr="00856017">
          <w:rPr>
            <w:rStyle w:val="Hyperlink"/>
          </w:rPr>
          <w:t>https://docs.google.com/document/d/1lz</w:t>
        </w:r>
        <w:bookmarkStart w:id="0" w:name="_GoBack"/>
        <w:bookmarkEnd w:id="0"/>
        <w:r w:rsidRPr="00856017">
          <w:rPr>
            <w:rStyle w:val="Hyperlink"/>
          </w:rPr>
          <w:t>aucm5SLUvo_ZQkOth1SK_wLcu6Qz948xHwM0o-Sag/edit</w:t>
        </w:r>
      </w:hyperlink>
      <w:r>
        <w:t xml:space="preserve"> </w:t>
      </w:r>
    </w:p>
    <w:sectPr w:rsidR="0095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AE"/>
    <w:rsid w:val="002F0494"/>
    <w:rsid w:val="009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CEEB"/>
  <w15:chartTrackingRefBased/>
  <w15:docId w15:val="{FAAD2409-82B1-41BE-920C-9299A39F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lzaucm5SLUvo_ZQkOth1SK_wLcu6Qz948xHwM0o-Sag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Henrico County Public Schools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Harper (emharper)</dc:creator>
  <cp:keywords/>
  <dc:description/>
  <cp:lastModifiedBy>Elizabeth M. Harper (emharper)</cp:lastModifiedBy>
  <cp:revision>1</cp:revision>
  <dcterms:created xsi:type="dcterms:W3CDTF">2019-06-03T13:13:00Z</dcterms:created>
  <dcterms:modified xsi:type="dcterms:W3CDTF">2019-06-03T13:14:00Z</dcterms:modified>
</cp:coreProperties>
</file>